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5D7D3" w14:textId="2DAE33AD" w:rsidR="00842479" w:rsidRPr="00211568" w:rsidRDefault="00842479" w:rsidP="00DA3F1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KAJIAN BIOETIKA TERHADAP PENYALAHGUNAAN JENIS TANAMAN TERLARANG </w:t>
      </w:r>
      <w:r w:rsidR="00211568">
        <w:rPr>
          <w:rFonts w:ascii="Times New Roman" w:hAnsi="Times New Roman" w:cs="Times New Roman"/>
          <w:b/>
          <w:bCs/>
          <w:sz w:val="24"/>
          <w:szCs w:val="24"/>
        </w:rPr>
        <w:t>DALAM PERSPEKTIF HUKUM ISLAM DAN HUKUM NEGARA (</w:t>
      </w:r>
      <w:r w:rsidR="00211568">
        <w:rPr>
          <w:rFonts w:ascii="Times New Roman" w:hAnsi="Times New Roman" w:cs="Times New Roman"/>
          <w:b/>
          <w:bCs/>
          <w:i/>
          <w:sz w:val="24"/>
          <w:szCs w:val="24"/>
        </w:rPr>
        <w:t>Study Literatur</w:t>
      </w:r>
      <w:r w:rsidR="00211568">
        <w:rPr>
          <w:rFonts w:ascii="Times New Roman" w:hAnsi="Times New Roman" w:cs="Times New Roman"/>
          <w:b/>
          <w:bCs/>
          <w:sz w:val="24"/>
          <w:szCs w:val="24"/>
        </w:rPr>
        <w:t>)</w:t>
      </w:r>
    </w:p>
    <w:p w14:paraId="31528B2D" w14:textId="77777777" w:rsidR="008B0F8D" w:rsidRPr="00441B54" w:rsidRDefault="008B0F8D" w:rsidP="008B0F8D">
      <w:pPr>
        <w:jc w:val="center"/>
        <w:rPr>
          <w:rFonts w:ascii="Times New Roman" w:hAnsi="Times New Roman" w:cs="Times New Roman"/>
          <w:sz w:val="24"/>
          <w:szCs w:val="24"/>
          <w:vertAlign w:val="superscript"/>
        </w:rPr>
      </w:pPr>
      <w:r w:rsidRPr="00441B54">
        <w:rPr>
          <w:rFonts w:ascii="Times New Roman" w:hAnsi="Times New Roman" w:cs="Times New Roman"/>
          <w:sz w:val="24"/>
          <w:szCs w:val="24"/>
        </w:rPr>
        <w:t>Ade Vito Rizqy</w:t>
      </w:r>
      <w:r w:rsidRPr="00441B54">
        <w:rPr>
          <w:rFonts w:ascii="Times New Roman" w:hAnsi="Times New Roman" w:cs="Times New Roman"/>
          <w:sz w:val="24"/>
          <w:szCs w:val="24"/>
          <w:vertAlign w:val="superscript"/>
        </w:rPr>
        <w:t>1,</w:t>
      </w:r>
      <w:r w:rsidRPr="00441B54">
        <w:rPr>
          <w:rFonts w:ascii="Times New Roman" w:hAnsi="Times New Roman" w:cs="Times New Roman"/>
          <w:sz w:val="24"/>
          <w:szCs w:val="24"/>
        </w:rPr>
        <w:t xml:space="preserve"> Yuni Kulsum</w:t>
      </w:r>
      <w:r w:rsidRPr="00441B54">
        <w:rPr>
          <w:rFonts w:ascii="Times New Roman" w:hAnsi="Times New Roman" w:cs="Times New Roman"/>
          <w:sz w:val="24"/>
          <w:szCs w:val="24"/>
          <w:vertAlign w:val="superscript"/>
        </w:rPr>
        <w:t>2</w:t>
      </w:r>
      <w:r w:rsidRPr="00441B54">
        <w:rPr>
          <w:rFonts w:ascii="Times New Roman" w:hAnsi="Times New Roman" w:cs="Times New Roman"/>
          <w:sz w:val="24"/>
          <w:szCs w:val="24"/>
        </w:rPr>
        <w:t>, Tri Cahyanto</w:t>
      </w:r>
      <w:r w:rsidRPr="00441B54">
        <w:rPr>
          <w:rFonts w:ascii="Times New Roman" w:hAnsi="Times New Roman" w:cs="Times New Roman"/>
          <w:sz w:val="24"/>
          <w:szCs w:val="24"/>
          <w:vertAlign w:val="superscript"/>
        </w:rPr>
        <w:t>3</w:t>
      </w:r>
    </w:p>
    <w:p w14:paraId="46B21563" w14:textId="77777777" w:rsidR="008B0F8D" w:rsidRPr="00441B54" w:rsidRDefault="008B0F8D" w:rsidP="008B0F8D">
      <w:pPr>
        <w:jc w:val="center"/>
        <w:rPr>
          <w:rFonts w:ascii="Times New Roman" w:hAnsi="Times New Roman" w:cs="Times New Roman"/>
          <w:sz w:val="24"/>
          <w:szCs w:val="24"/>
        </w:rPr>
      </w:pPr>
      <w:r w:rsidRPr="00441B54">
        <w:rPr>
          <w:rFonts w:ascii="Times New Roman" w:hAnsi="Times New Roman" w:cs="Times New Roman"/>
          <w:sz w:val="24"/>
          <w:szCs w:val="24"/>
        </w:rPr>
        <w:t>Jurusan Biologi, Fakultas Sains dan Teknologi, Universitas Islam Negeri Sunan Gunung Djati Bandung</w:t>
      </w:r>
    </w:p>
    <w:p w14:paraId="724C207E" w14:textId="77777777" w:rsidR="008B0F8D" w:rsidRPr="00441B54" w:rsidRDefault="008B0F8D" w:rsidP="008B0F8D">
      <w:pPr>
        <w:jc w:val="center"/>
        <w:rPr>
          <w:rFonts w:ascii="Times New Roman" w:hAnsi="Times New Roman" w:cs="Times New Roman"/>
          <w:sz w:val="24"/>
          <w:szCs w:val="24"/>
        </w:rPr>
      </w:pPr>
      <w:r w:rsidRPr="00441B54">
        <w:rPr>
          <w:rFonts w:ascii="Times New Roman" w:hAnsi="Times New Roman" w:cs="Times New Roman"/>
          <w:sz w:val="24"/>
          <w:szCs w:val="24"/>
        </w:rPr>
        <w:t>Jl. A.H. Nasution No. 105, Cipadung, Cibiru, Kota Bandung 40614</w:t>
      </w:r>
    </w:p>
    <w:p w14:paraId="3C7FE275" w14:textId="7E018119" w:rsidR="000E2B0F" w:rsidRDefault="008B0F8D" w:rsidP="00CB7EAB">
      <w:pPr>
        <w:jc w:val="center"/>
        <w:rPr>
          <w:rFonts w:ascii="Times New Roman" w:hAnsi="Times New Roman" w:cs="Times New Roman"/>
          <w:sz w:val="24"/>
          <w:szCs w:val="24"/>
        </w:rPr>
      </w:pPr>
      <w:r w:rsidRPr="00441B54">
        <w:rPr>
          <w:rFonts w:ascii="Times New Roman" w:hAnsi="Times New Roman" w:cs="Times New Roman"/>
          <w:sz w:val="24"/>
          <w:szCs w:val="24"/>
        </w:rPr>
        <w:t xml:space="preserve">Email : </w:t>
      </w:r>
      <w:hyperlink r:id="rId5" w:history="1">
        <w:r w:rsidR="00DA3423" w:rsidRPr="00441B54">
          <w:rPr>
            <w:rStyle w:val="Hyperlink"/>
            <w:rFonts w:ascii="Times New Roman" w:hAnsi="Times New Roman" w:cs="Times New Roman"/>
            <w:sz w:val="24"/>
            <w:szCs w:val="24"/>
          </w:rPr>
          <w:t>adevitoar@gmail.com, yunikulsum25@gmail.com</w:t>
        </w:r>
      </w:hyperlink>
      <w:r w:rsidRPr="00441B54">
        <w:rPr>
          <w:rFonts w:ascii="Times New Roman" w:hAnsi="Times New Roman" w:cs="Times New Roman"/>
          <w:sz w:val="24"/>
          <w:szCs w:val="24"/>
        </w:rPr>
        <w:t>,</w:t>
      </w:r>
      <w:r w:rsidR="00DA3423" w:rsidRPr="00441B54">
        <w:rPr>
          <w:rFonts w:ascii="Times New Roman" w:hAnsi="Times New Roman" w:cs="Times New Roman"/>
          <w:sz w:val="24"/>
          <w:szCs w:val="24"/>
        </w:rPr>
        <w:t xml:space="preserve"> </w:t>
      </w:r>
      <w:hyperlink r:id="rId6" w:history="1">
        <w:r w:rsidR="00DA3423" w:rsidRPr="00441B54">
          <w:rPr>
            <w:rStyle w:val="Hyperlink"/>
            <w:rFonts w:ascii="Times New Roman" w:hAnsi="Times New Roman" w:cs="Times New Roman"/>
            <w:sz w:val="24"/>
            <w:szCs w:val="24"/>
          </w:rPr>
          <w:t>tri_cahyanto@uinsgd.ac.id</w:t>
        </w:r>
      </w:hyperlink>
      <w:r w:rsidR="00DA3423" w:rsidRPr="00441B54">
        <w:rPr>
          <w:rFonts w:ascii="Times New Roman" w:hAnsi="Times New Roman" w:cs="Times New Roman"/>
          <w:sz w:val="24"/>
          <w:szCs w:val="24"/>
        </w:rPr>
        <w:t xml:space="preserve"> </w:t>
      </w:r>
    </w:p>
    <w:p w14:paraId="1AC2923F" w14:textId="77777777" w:rsidR="00211568" w:rsidRPr="00441B54" w:rsidRDefault="00211568" w:rsidP="00CB7EAB">
      <w:pPr>
        <w:jc w:val="center"/>
        <w:rPr>
          <w:rFonts w:ascii="Times New Roman" w:hAnsi="Times New Roman" w:cs="Times New Roman"/>
          <w:sz w:val="24"/>
          <w:szCs w:val="24"/>
        </w:rPr>
      </w:pPr>
    </w:p>
    <w:p w14:paraId="352FAD70" w14:textId="345362C9" w:rsidR="00897DED" w:rsidRPr="00211568" w:rsidRDefault="00211568" w:rsidP="00211568">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Abtraks :</w:t>
      </w:r>
      <w:proofErr w:type="gramEnd"/>
      <w:r>
        <w:rPr>
          <w:rFonts w:ascii="Times New Roman" w:hAnsi="Times New Roman" w:cs="Times New Roman"/>
          <w:b/>
          <w:bCs/>
          <w:sz w:val="24"/>
          <w:szCs w:val="24"/>
        </w:rPr>
        <w:t xml:space="preserve"> </w:t>
      </w:r>
      <w:r w:rsidR="0004652E" w:rsidRPr="00211568">
        <w:rPr>
          <w:rFonts w:ascii="Times New Roman" w:hAnsi="Times New Roman" w:cs="Times New Roman"/>
          <w:bCs/>
          <w:sz w:val="24"/>
          <w:szCs w:val="24"/>
        </w:rPr>
        <w:t>T</w:t>
      </w:r>
      <w:r w:rsidR="004944F0" w:rsidRPr="00211568">
        <w:rPr>
          <w:rFonts w:ascii="Times New Roman" w:hAnsi="Times New Roman" w:cs="Times New Roman"/>
          <w:bCs/>
          <w:sz w:val="24"/>
          <w:szCs w:val="24"/>
        </w:rPr>
        <w:t xml:space="preserve">anaman terlarang </w:t>
      </w:r>
      <w:r w:rsidR="00731F55" w:rsidRPr="00211568">
        <w:rPr>
          <w:rFonts w:ascii="Times New Roman" w:hAnsi="Times New Roman" w:cs="Times New Roman"/>
          <w:bCs/>
          <w:sz w:val="24"/>
          <w:szCs w:val="24"/>
        </w:rPr>
        <w:t xml:space="preserve">merupakan </w:t>
      </w:r>
      <w:r w:rsidR="0004652E" w:rsidRPr="00211568">
        <w:rPr>
          <w:rFonts w:ascii="Times New Roman" w:hAnsi="Times New Roman" w:cs="Times New Roman"/>
          <w:bCs/>
          <w:sz w:val="24"/>
          <w:szCs w:val="24"/>
        </w:rPr>
        <w:t xml:space="preserve">jenis-jenis tanaman </w:t>
      </w:r>
      <w:r w:rsidR="00F464BF" w:rsidRPr="00211568">
        <w:rPr>
          <w:rFonts w:ascii="Times New Roman" w:hAnsi="Times New Roman" w:cs="Times New Roman"/>
          <w:bCs/>
          <w:sz w:val="24"/>
          <w:szCs w:val="24"/>
        </w:rPr>
        <w:t>yang disa</w:t>
      </w:r>
      <w:r w:rsidR="004944F0" w:rsidRPr="00211568">
        <w:rPr>
          <w:rFonts w:ascii="Times New Roman" w:hAnsi="Times New Roman" w:cs="Times New Roman"/>
          <w:bCs/>
          <w:sz w:val="24"/>
          <w:szCs w:val="24"/>
        </w:rPr>
        <w:t>lahgunakan sebagai senyawa narkotika yang menyebabkan efek halusinasi dan ketergantungan</w:t>
      </w:r>
      <w:r w:rsidR="003F7101" w:rsidRPr="00211568">
        <w:rPr>
          <w:rFonts w:ascii="Times New Roman" w:hAnsi="Times New Roman" w:cs="Times New Roman"/>
          <w:bCs/>
          <w:sz w:val="24"/>
          <w:szCs w:val="24"/>
        </w:rPr>
        <w:t>,</w:t>
      </w:r>
      <w:r w:rsidR="00441B99" w:rsidRPr="00211568">
        <w:rPr>
          <w:rFonts w:ascii="Times New Roman" w:hAnsi="Times New Roman" w:cs="Times New Roman"/>
          <w:bCs/>
          <w:sz w:val="24"/>
          <w:szCs w:val="24"/>
        </w:rPr>
        <w:t xml:space="preserve"> hal tersebut</w:t>
      </w:r>
      <w:r w:rsidR="003F7101" w:rsidRPr="00211568">
        <w:rPr>
          <w:rFonts w:ascii="Times New Roman" w:hAnsi="Times New Roman" w:cs="Times New Roman"/>
          <w:bCs/>
          <w:sz w:val="24"/>
          <w:szCs w:val="24"/>
        </w:rPr>
        <w:t xml:space="preserve"> menimbulkan permasalahan dalam aspek moral,</w:t>
      </w:r>
      <w:r w:rsidR="00E17C93" w:rsidRPr="00211568">
        <w:rPr>
          <w:rFonts w:ascii="Times New Roman" w:hAnsi="Times New Roman" w:cs="Times New Roman"/>
          <w:bCs/>
          <w:sz w:val="24"/>
          <w:szCs w:val="24"/>
        </w:rPr>
        <w:t>hu</w:t>
      </w:r>
      <w:r w:rsidR="003F7101" w:rsidRPr="00211568">
        <w:rPr>
          <w:rFonts w:ascii="Times New Roman" w:hAnsi="Times New Roman" w:cs="Times New Roman"/>
          <w:bCs/>
          <w:sz w:val="24"/>
          <w:szCs w:val="24"/>
        </w:rPr>
        <w:t xml:space="preserve">kum, dan agama. </w:t>
      </w:r>
      <w:r w:rsidR="00711CA0" w:rsidRPr="00211568">
        <w:rPr>
          <w:rFonts w:ascii="Times New Roman" w:hAnsi="Times New Roman" w:cs="Times New Roman"/>
          <w:bCs/>
          <w:sz w:val="24"/>
          <w:szCs w:val="24"/>
        </w:rPr>
        <w:t xml:space="preserve"> Maka dari itu diperlukannya kajian </w:t>
      </w:r>
      <w:proofErr w:type="gramStart"/>
      <w:r w:rsidR="00711CA0" w:rsidRPr="00211568">
        <w:rPr>
          <w:rFonts w:ascii="Times New Roman" w:hAnsi="Times New Roman" w:cs="Times New Roman"/>
          <w:bCs/>
          <w:sz w:val="24"/>
          <w:szCs w:val="24"/>
        </w:rPr>
        <w:t xml:space="preserve">mengenai </w:t>
      </w:r>
      <w:r w:rsidR="00EE1244" w:rsidRPr="00211568">
        <w:rPr>
          <w:rFonts w:ascii="Times New Roman" w:hAnsi="Times New Roman" w:cs="Times New Roman"/>
          <w:bCs/>
          <w:sz w:val="24"/>
          <w:szCs w:val="24"/>
        </w:rPr>
        <w:t xml:space="preserve"> masalah</w:t>
      </w:r>
      <w:proofErr w:type="gramEnd"/>
      <w:r w:rsidR="00AC1F4D" w:rsidRPr="00211568">
        <w:rPr>
          <w:rFonts w:ascii="Times New Roman" w:hAnsi="Times New Roman" w:cs="Times New Roman"/>
          <w:bCs/>
          <w:sz w:val="24"/>
          <w:szCs w:val="24"/>
        </w:rPr>
        <w:t xml:space="preserve"> dari </w:t>
      </w:r>
      <w:r w:rsidR="00EE1244" w:rsidRPr="00211568">
        <w:rPr>
          <w:rFonts w:ascii="Times New Roman" w:hAnsi="Times New Roman" w:cs="Times New Roman"/>
          <w:bCs/>
          <w:sz w:val="24"/>
          <w:szCs w:val="24"/>
        </w:rPr>
        <w:t xml:space="preserve"> tanaman narkotika </w:t>
      </w:r>
      <w:r w:rsidR="00AC1F4D" w:rsidRPr="00211568">
        <w:rPr>
          <w:rFonts w:ascii="Times New Roman" w:hAnsi="Times New Roman" w:cs="Times New Roman"/>
          <w:bCs/>
          <w:sz w:val="24"/>
          <w:szCs w:val="24"/>
        </w:rPr>
        <w:t xml:space="preserve">dalam pandungan </w:t>
      </w:r>
      <w:r w:rsidR="007B31A8" w:rsidRPr="00211568">
        <w:rPr>
          <w:rFonts w:ascii="Times New Roman" w:hAnsi="Times New Roman" w:cs="Times New Roman"/>
          <w:bCs/>
          <w:sz w:val="24"/>
          <w:szCs w:val="24"/>
        </w:rPr>
        <w:t>H</w:t>
      </w:r>
      <w:r w:rsidR="00AC1F4D" w:rsidRPr="00211568">
        <w:rPr>
          <w:rFonts w:ascii="Times New Roman" w:hAnsi="Times New Roman" w:cs="Times New Roman"/>
          <w:bCs/>
          <w:sz w:val="24"/>
          <w:szCs w:val="24"/>
        </w:rPr>
        <w:t xml:space="preserve">ukum Islam dan </w:t>
      </w:r>
      <w:r w:rsidR="007B31A8" w:rsidRPr="00211568">
        <w:rPr>
          <w:rFonts w:ascii="Times New Roman" w:hAnsi="Times New Roman" w:cs="Times New Roman"/>
          <w:bCs/>
          <w:sz w:val="24"/>
          <w:szCs w:val="24"/>
        </w:rPr>
        <w:t xml:space="preserve">Hukum Negara. </w:t>
      </w:r>
      <w:r w:rsidR="00724354" w:rsidRPr="00211568">
        <w:rPr>
          <w:rFonts w:ascii="Times New Roman" w:hAnsi="Times New Roman" w:cs="Times New Roman"/>
          <w:bCs/>
          <w:sz w:val="24"/>
          <w:szCs w:val="24"/>
        </w:rPr>
        <w:t xml:space="preserve">Jenis tanaman narkotika yang </w:t>
      </w:r>
      <w:r w:rsidR="0096067A" w:rsidRPr="00211568">
        <w:rPr>
          <w:rFonts w:ascii="Times New Roman" w:hAnsi="Times New Roman" w:cs="Times New Roman"/>
          <w:bCs/>
          <w:sz w:val="24"/>
          <w:szCs w:val="24"/>
        </w:rPr>
        <w:t xml:space="preserve">diidentifikasi yaitu </w:t>
      </w:r>
      <w:r w:rsidR="0096067A" w:rsidRPr="00211568">
        <w:rPr>
          <w:rFonts w:ascii="Times New Roman" w:hAnsi="Times New Roman" w:cs="Times New Roman"/>
          <w:sz w:val="24"/>
          <w:szCs w:val="24"/>
          <w:lang w:val="it-IT"/>
        </w:rPr>
        <w:t>Ganja (</w:t>
      </w:r>
      <w:r w:rsidR="0096067A" w:rsidRPr="00211568">
        <w:rPr>
          <w:rFonts w:ascii="Times New Roman" w:hAnsi="Times New Roman" w:cs="Times New Roman"/>
          <w:i/>
          <w:sz w:val="24"/>
          <w:szCs w:val="24"/>
        </w:rPr>
        <w:t xml:space="preserve">Cannabis </w:t>
      </w:r>
      <w:r w:rsidR="0096067A" w:rsidRPr="00211568">
        <w:rPr>
          <w:rFonts w:ascii="Times New Roman" w:hAnsi="Times New Roman" w:cs="Times New Roman"/>
          <w:sz w:val="24"/>
          <w:szCs w:val="24"/>
        </w:rPr>
        <w:t>Sativa</w:t>
      </w:r>
      <w:r w:rsidR="0096067A" w:rsidRPr="00211568">
        <w:rPr>
          <w:rFonts w:ascii="Times New Roman" w:hAnsi="Times New Roman" w:cs="Times New Roman"/>
          <w:bCs/>
          <w:sz w:val="24"/>
          <w:szCs w:val="24"/>
        </w:rPr>
        <w:t>), Opium (</w:t>
      </w:r>
      <w:r w:rsidR="0096067A" w:rsidRPr="00211568">
        <w:rPr>
          <w:rFonts w:ascii="Times New Roman" w:hAnsi="Times New Roman" w:cs="Times New Roman"/>
          <w:i/>
          <w:sz w:val="24"/>
          <w:szCs w:val="24"/>
        </w:rPr>
        <w:t>Papaver Somniverum</w:t>
      </w:r>
      <w:r w:rsidR="0096067A" w:rsidRPr="00211568">
        <w:rPr>
          <w:rFonts w:ascii="Times New Roman" w:hAnsi="Times New Roman" w:cs="Times New Roman"/>
          <w:sz w:val="24"/>
          <w:szCs w:val="24"/>
        </w:rPr>
        <w:t>), Kokain (</w:t>
      </w:r>
      <w:r w:rsidR="0096067A" w:rsidRPr="00211568">
        <w:rPr>
          <w:rFonts w:ascii="Times New Roman" w:hAnsi="Times New Roman" w:cs="Times New Roman"/>
          <w:i/>
          <w:sz w:val="24"/>
          <w:szCs w:val="24"/>
          <w:lang w:val="it-IT"/>
        </w:rPr>
        <w:t>Erythroxylon coca</w:t>
      </w:r>
      <w:r w:rsidR="0096067A" w:rsidRPr="00211568">
        <w:rPr>
          <w:rFonts w:ascii="Times New Roman" w:hAnsi="Times New Roman" w:cs="Times New Roman"/>
          <w:sz w:val="24"/>
          <w:szCs w:val="24"/>
          <w:lang w:val="it-IT"/>
        </w:rPr>
        <w:t xml:space="preserve">), Jamur </w:t>
      </w:r>
      <w:r w:rsidR="0096067A" w:rsidRPr="00211568">
        <w:rPr>
          <w:rFonts w:ascii="Times New Roman" w:hAnsi="Times New Roman" w:cs="Times New Roman"/>
          <w:i/>
          <w:sz w:val="24"/>
          <w:szCs w:val="24"/>
          <w:lang w:val="it-IT"/>
        </w:rPr>
        <w:t>Psilocybin,</w:t>
      </w:r>
      <w:r w:rsidR="0096067A" w:rsidRPr="00211568">
        <w:rPr>
          <w:rFonts w:ascii="Times New Roman" w:hAnsi="Times New Roman" w:cs="Times New Roman"/>
          <w:sz w:val="24"/>
          <w:szCs w:val="24"/>
          <w:lang w:val="it-IT"/>
        </w:rPr>
        <w:t xml:space="preserve"> Tananman Khat (</w:t>
      </w:r>
      <w:r w:rsidR="0096067A" w:rsidRPr="00211568">
        <w:rPr>
          <w:rFonts w:ascii="Times New Roman" w:hAnsi="Times New Roman" w:cs="Times New Roman"/>
          <w:i/>
          <w:sz w:val="24"/>
          <w:szCs w:val="24"/>
          <w:lang w:val="it-IT"/>
        </w:rPr>
        <w:t>Catha edulis</w:t>
      </w:r>
      <w:r w:rsidR="0096067A" w:rsidRPr="00211568">
        <w:rPr>
          <w:rFonts w:ascii="Times New Roman" w:hAnsi="Times New Roman" w:cs="Times New Roman"/>
          <w:sz w:val="24"/>
          <w:szCs w:val="24"/>
          <w:lang w:val="it-IT"/>
        </w:rPr>
        <w:t>)</w:t>
      </w:r>
      <w:r w:rsidR="00060F34" w:rsidRPr="00211568">
        <w:rPr>
          <w:rFonts w:ascii="Times New Roman" w:hAnsi="Times New Roman" w:cs="Times New Roman"/>
          <w:sz w:val="24"/>
          <w:szCs w:val="24"/>
          <w:lang w:val="it-IT"/>
        </w:rPr>
        <w:t>, jenis tanaman tersebut</w:t>
      </w:r>
      <w:r w:rsidR="00724354" w:rsidRPr="00211568">
        <w:rPr>
          <w:rFonts w:ascii="Times New Roman" w:hAnsi="Times New Roman" w:cs="Times New Roman"/>
          <w:bCs/>
          <w:sz w:val="24"/>
          <w:szCs w:val="24"/>
        </w:rPr>
        <w:t xml:space="preserve"> mengand</w:t>
      </w:r>
      <w:r w:rsidR="00DA0071" w:rsidRPr="00211568">
        <w:rPr>
          <w:rFonts w:ascii="Times New Roman" w:hAnsi="Times New Roman" w:cs="Times New Roman"/>
          <w:bCs/>
          <w:sz w:val="24"/>
          <w:szCs w:val="24"/>
        </w:rPr>
        <w:t>un</w:t>
      </w:r>
      <w:r w:rsidR="0051602F" w:rsidRPr="00211568">
        <w:rPr>
          <w:rFonts w:ascii="Times New Roman" w:hAnsi="Times New Roman" w:cs="Times New Roman"/>
          <w:bCs/>
          <w:sz w:val="24"/>
          <w:szCs w:val="24"/>
        </w:rPr>
        <w:t xml:space="preserve">g zat adiktif </w:t>
      </w:r>
      <w:proofErr w:type="gramStart"/>
      <w:r w:rsidR="0051602F" w:rsidRPr="00211568">
        <w:rPr>
          <w:rFonts w:ascii="Times New Roman" w:hAnsi="Times New Roman" w:cs="Times New Roman"/>
          <w:bCs/>
          <w:sz w:val="24"/>
          <w:szCs w:val="24"/>
        </w:rPr>
        <w:t xml:space="preserve">seperti </w:t>
      </w:r>
      <w:r w:rsidR="00DA0071" w:rsidRPr="00211568">
        <w:rPr>
          <w:rFonts w:ascii="Times New Roman" w:hAnsi="Times New Roman" w:cs="Times New Roman"/>
          <w:bCs/>
          <w:sz w:val="24"/>
          <w:szCs w:val="24"/>
        </w:rPr>
        <w:t>,</w:t>
      </w:r>
      <w:proofErr w:type="gramEnd"/>
      <w:r w:rsidR="00060F34" w:rsidRPr="00211568">
        <w:rPr>
          <w:rFonts w:ascii="Times New Roman" w:hAnsi="Times New Roman" w:cs="Times New Roman"/>
          <w:bCs/>
          <w:sz w:val="24"/>
          <w:szCs w:val="24"/>
        </w:rPr>
        <w:t xml:space="preserve"> </w:t>
      </w:r>
      <w:r w:rsidR="00DA0071" w:rsidRPr="00211568">
        <w:rPr>
          <w:rFonts w:ascii="Times New Roman" w:hAnsi="Times New Roman" w:cs="Times New Roman"/>
          <w:sz w:val="24"/>
          <w:szCs w:val="24"/>
        </w:rPr>
        <w:t>t</w:t>
      </w:r>
      <w:r w:rsidR="00DA0071" w:rsidRPr="00211568">
        <w:rPr>
          <w:rFonts w:ascii="Times New Roman" w:hAnsi="Times New Roman" w:cs="Times New Roman"/>
          <w:i/>
          <w:sz w:val="24"/>
          <w:szCs w:val="24"/>
        </w:rPr>
        <w:t>etrahydrocannabinol</w:t>
      </w:r>
      <w:r w:rsidR="00DA0071" w:rsidRPr="00211568">
        <w:rPr>
          <w:rFonts w:ascii="Times New Roman" w:hAnsi="Times New Roman" w:cs="Times New Roman"/>
          <w:sz w:val="24"/>
          <w:szCs w:val="24"/>
        </w:rPr>
        <w:t xml:space="preserve">, </w:t>
      </w:r>
      <w:r w:rsidR="0051602F" w:rsidRPr="00211568">
        <w:rPr>
          <w:rFonts w:ascii="Times New Roman" w:hAnsi="Times New Roman" w:cs="Times New Roman"/>
          <w:i/>
          <w:sz w:val="24"/>
          <w:szCs w:val="24"/>
        </w:rPr>
        <w:t>psilocin</w:t>
      </w:r>
      <w:r w:rsidR="0051602F" w:rsidRPr="00211568">
        <w:rPr>
          <w:rFonts w:ascii="Times New Roman" w:hAnsi="Times New Roman" w:cs="Times New Roman"/>
          <w:sz w:val="24"/>
          <w:szCs w:val="24"/>
        </w:rPr>
        <w:t xml:space="preserve">, </w:t>
      </w:r>
      <w:r w:rsidR="0051602F" w:rsidRPr="00211568">
        <w:rPr>
          <w:rFonts w:ascii="Times New Roman" w:hAnsi="Times New Roman" w:cs="Times New Roman"/>
          <w:i/>
          <w:sz w:val="24"/>
          <w:szCs w:val="24"/>
          <w:lang w:val="it-IT"/>
        </w:rPr>
        <w:t>alkaloida cathinone</w:t>
      </w:r>
      <w:r w:rsidR="0051602F" w:rsidRPr="00211568">
        <w:rPr>
          <w:rFonts w:ascii="Times New Roman" w:hAnsi="Times New Roman" w:cs="Times New Roman"/>
          <w:sz w:val="24"/>
          <w:szCs w:val="24"/>
          <w:lang w:val="it-IT"/>
        </w:rPr>
        <w:t xml:space="preserve"> dan </w:t>
      </w:r>
      <w:r w:rsidR="0051602F" w:rsidRPr="00211568">
        <w:rPr>
          <w:rFonts w:ascii="Times New Roman" w:hAnsi="Times New Roman" w:cs="Times New Roman"/>
          <w:i/>
          <w:sz w:val="24"/>
          <w:szCs w:val="24"/>
          <w:lang w:val="it-IT"/>
        </w:rPr>
        <w:t>chatine</w:t>
      </w:r>
      <w:r w:rsidR="0096067A" w:rsidRPr="00211568">
        <w:rPr>
          <w:rFonts w:ascii="Times New Roman" w:hAnsi="Times New Roman" w:cs="Times New Roman"/>
          <w:sz w:val="24"/>
          <w:szCs w:val="24"/>
          <w:lang w:val="it-IT"/>
        </w:rPr>
        <w:t xml:space="preserve"> yang dapat menimbulkan efe</w:t>
      </w:r>
      <w:r w:rsidR="007F2360" w:rsidRPr="00211568">
        <w:rPr>
          <w:rFonts w:ascii="Times New Roman" w:hAnsi="Times New Roman" w:cs="Times New Roman"/>
          <w:sz w:val="24"/>
          <w:szCs w:val="24"/>
          <w:lang w:val="it-IT"/>
        </w:rPr>
        <w:t>k halunisasi dan ketergantungan.</w:t>
      </w:r>
      <w:r w:rsidR="00060F34" w:rsidRPr="00211568">
        <w:rPr>
          <w:rFonts w:ascii="Times New Roman" w:hAnsi="Times New Roman" w:cs="Times New Roman"/>
          <w:sz w:val="24"/>
          <w:szCs w:val="24"/>
          <w:lang w:val="it-IT"/>
        </w:rPr>
        <w:t xml:space="preserve"> Oleh sebab itu </w:t>
      </w:r>
      <w:r w:rsidR="007F2360" w:rsidRPr="00211568">
        <w:rPr>
          <w:rFonts w:ascii="Times New Roman" w:hAnsi="Times New Roman" w:cs="Times New Roman"/>
          <w:sz w:val="24"/>
          <w:szCs w:val="24"/>
          <w:lang w:val="it-IT"/>
        </w:rPr>
        <w:t xml:space="preserve">dalam </w:t>
      </w:r>
      <w:r w:rsidR="00060F34" w:rsidRPr="00211568">
        <w:rPr>
          <w:rFonts w:ascii="Times New Roman" w:hAnsi="Times New Roman" w:cs="Times New Roman"/>
          <w:sz w:val="24"/>
          <w:szCs w:val="24"/>
          <w:lang w:val="it-IT"/>
        </w:rPr>
        <w:t>Perspektif H</w:t>
      </w:r>
      <w:r w:rsidR="002E5BB7" w:rsidRPr="00211568">
        <w:rPr>
          <w:rFonts w:ascii="Times New Roman" w:hAnsi="Times New Roman" w:cs="Times New Roman"/>
          <w:sz w:val="24"/>
          <w:szCs w:val="24"/>
          <w:lang w:val="it-IT"/>
        </w:rPr>
        <w:t>ukum Islam memberikan pandangan holistik yang menggabungkan</w:t>
      </w:r>
      <w:r w:rsidR="002E5BB7" w:rsidRPr="00211568">
        <w:rPr>
          <w:rFonts w:ascii="Times New Roman" w:hAnsi="Times New Roman" w:cs="Times New Roman"/>
          <w:sz w:val="24"/>
          <w:szCs w:val="24"/>
          <w:lang w:val="it-IT"/>
        </w:rPr>
        <w:t xml:space="preserve"> aspek etika, hukum, dan moral yang </w:t>
      </w:r>
      <w:r w:rsidR="002E5BB7" w:rsidRPr="00211568">
        <w:rPr>
          <w:rFonts w:ascii="Times New Roman" w:hAnsi="Times New Roman" w:cs="Times New Roman"/>
          <w:sz w:val="24"/>
          <w:szCs w:val="24"/>
          <w:lang w:val="it-IT"/>
        </w:rPr>
        <w:t xml:space="preserve">menekankan pada prinsip </w:t>
      </w:r>
      <w:r w:rsidR="002E5BB7" w:rsidRPr="000B34BE">
        <w:rPr>
          <w:rFonts w:ascii="Times New Roman" w:hAnsi="Times New Roman" w:cs="Times New Roman"/>
          <w:i/>
          <w:sz w:val="24"/>
          <w:szCs w:val="24"/>
          <w:lang w:val="it-IT"/>
        </w:rPr>
        <w:t>maslahah, hifz al-nafs</w:t>
      </w:r>
      <w:r w:rsidR="002E5BB7" w:rsidRPr="00211568">
        <w:rPr>
          <w:rFonts w:ascii="Times New Roman" w:hAnsi="Times New Roman" w:cs="Times New Roman"/>
          <w:sz w:val="24"/>
          <w:szCs w:val="24"/>
          <w:lang w:val="it-IT"/>
        </w:rPr>
        <w:t>, dan '</w:t>
      </w:r>
      <w:r w:rsidR="002E5BB7" w:rsidRPr="000B34BE">
        <w:rPr>
          <w:rFonts w:ascii="Times New Roman" w:hAnsi="Times New Roman" w:cs="Times New Roman"/>
          <w:i/>
          <w:sz w:val="24"/>
          <w:szCs w:val="24"/>
          <w:lang w:val="it-IT"/>
        </w:rPr>
        <w:t>adl</w:t>
      </w:r>
      <w:r w:rsidR="002E5BB7" w:rsidRPr="00211568">
        <w:rPr>
          <w:rFonts w:ascii="Times New Roman" w:hAnsi="Times New Roman" w:cs="Times New Roman"/>
          <w:sz w:val="24"/>
          <w:szCs w:val="24"/>
          <w:lang w:val="it-IT"/>
        </w:rPr>
        <w:t xml:space="preserve">. </w:t>
      </w:r>
      <w:r w:rsidR="002F7805" w:rsidRPr="00211568">
        <w:rPr>
          <w:rFonts w:ascii="Times New Roman" w:hAnsi="Times New Roman" w:cs="Times New Roman"/>
          <w:sz w:val="24"/>
          <w:szCs w:val="24"/>
          <w:lang w:val="it-IT"/>
        </w:rPr>
        <w:t>Hukum Negara</w:t>
      </w:r>
      <w:r w:rsidR="00B77CC2" w:rsidRPr="00211568">
        <w:rPr>
          <w:rFonts w:ascii="Times New Roman" w:hAnsi="Times New Roman" w:cs="Times New Roman"/>
          <w:sz w:val="24"/>
          <w:szCs w:val="24"/>
          <w:lang w:val="it-IT"/>
        </w:rPr>
        <w:t xml:space="preserve"> sebagaimana telah ditetapkan dalam UU RI No. 35 tahun 2009 mengenai </w:t>
      </w:r>
      <w:r w:rsidR="00E371DF" w:rsidRPr="00211568">
        <w:rPr>
          <w:rFonts w:ascii="Times New Roman" w:hAnsi="Times New Roman" w:cs="Times New Roman"/>
          <w:sz w:val="24"/>
          <w:szCs w:val="24"/>
          <w:lang w:val="it-IT"/>
        </w:rPr>
        <w:t>penyalahgunaan narkotika d</w:t>
      </w:r>
      <w:r w:rsidR="007C63DF" w:rsidRPr="00211568">
        <w:rPr>
          <w:rFonts w:ascii="Times New Roman" w:hAnsi="Times New Roman" w:cs="Times New Roman"/>
          <w:sz w:val="24"/>
          <w:szCs w:val="24"/>
          <w:lang w:val="it-IT"/>
        </w:rPr>
        <w:t>an sanksi pindana yang berlaku. Penggunakan tanaman narkotika</w:t>
      </w:r>
      <w:r w:rsidR="002A4F23" w:rsidRPr="00211568">
        <w:rPr>
          <w:rFonts w:ascii="Times New Roman" w:hAnsi="Times New Roman" w:cs="Times New Roman"/>
          <w:sz w:val="24"/>
          <w:szCs w:val="24"/>
          <w:lang w:val="it-IT"/>
        </w:rPr>
        <w:t xml:space="preserve"> untuk kepentingan medis dan penelitian telah diatur melalui Peraturan Kemenkes</w:t>
      </w:r>
      <w:r w:rsidR="00992D26" w:rsidRPr="00211568">
        <w:rPr>
          <w:rFonts w:ascii="Times New Roman" w:hAnsi="Times New Roman" w:cs="Times New Roman"/>
          <w:sz w:val="24"/>
          <w:szCs w:val="24"/>
          <w:lang w:val="it-IT"/>
        </w:rPr>
        <w:t xml:space="preserve"> Nomor 5 tahun 2023 Pasal 41 ayat</w:t>
      </w:r>
      <w:r w:rsidR="002A4F23" w:rsidRPr="00211568">
        <w:rPr>
          <w:rFonts w:ascii="Times New Roman" w:hAnsi="Times New Roman" w:cs="Times New Roman"/>
          <w:sz w:val="24"/>
          <w:szCs w:val="24"/>
          <w:lang w:val="it-IT"/>
        </w:rPr>
        <w:t xml:space="preserve"> 1</w:t>
      </w:r>
      <w:r w:rsidR="009D6AFD" w:rsidRPr="00211568">
        <w:rPr>
          <w:rFonts w:ascii="Times New Roman" w:hAnsi="Times New Roman" w:cs="Times New Roman"/>
          <w:sz w:val="24"/>
          <w:szCs w:val="24"/>
          <w:lang w:val="it-IT"/>
        </w:rPr>
        <w:t xml:space="preserve"> yang mewajibkan surat perizinan dari lembaga ilmu pengetahuan.</w:t>
      </w:r>
      <w:r w:rsidR="001C530B" w:rsidRPr="00211568">
        <w:rPr>
          <w:rFonts w:ascii="Times New Roman" w:hAnsi="Times New Roman" w:cs="Times New Roman"/>
          <w:sz w:val="24"/>
          <w:szCs w:val="24"/>
          <w:lang w:val="it-IT"/>
        </w:rPr>
        <w:t xml:space="preserve"> Dengan demikian dari kedua sud</w:t>
      </w:r>
      <w:r w:rsidR="009B3026" w:rsidRPr="00211568">
        <w:rPr>
          <w:rFonts w:ascii="Times New Roman" w:hAnsi="Times New Roman" w:cs="Times New Roman"/>
          <w:sz w:val="24"/>
          <w:szCs w:val="24"/>
          <w:lang w:val="it-IT"/>
        </w:rPr>
        <w:t xml:space="preserve">ut pandang sebagai wujud integritas </w:t>
      </w:r>
      <w:r w:rsidR="009B3026" w:rsidRPr="00211568">
        <w:rPr>
          <w:rFonts w:ascii="Times New Roman" w:hAnsi="Times New Roman" w:cs="Times New Roman"/>
          <w:sz w:val="24"/>
          <w:szCs w:val="24"/>
        </w:rPr>
        <w:t>dari kehidupan manusia yang harus diatur dengan memperhatikan nil</w:t>
      </w:r>
      <w:r w:rsidR="00E17C93" w:rsidRPr="00211568">
        <w:rPr>
          <w:rFonts w:ascii="Times New Roman" w:hAnsi="Times New Roman" w:cs="Times New Roman"/>
          <w:sz w:val="24"/>
          <w:szCs w:val="24"/>
        </w:rPr>
        <w:t>ai-nilai dan tujuan moral dan etika.</w:t>
      </w:r>
    </w:p>
    <w:p w14:paraId="78A18442" w14:textId="5F96E940" w:rsidR="00E17C93" w:rsidRPr="000F7EF2" w:rsidRDefault="00E17C93" w:rsidP="00211568">
      <w:pPr>
        <w:spacing w:line="360" w:lineRule="auto"/>
        <w:jc w:val="both"/>
        <w:rPr>
          <w:rFonts w:ascii="Times New Roman" w:hAnsi="Times New Roman" w:cs="Times New Roman"/>
          <w:b/>
          <w:i/>
          <w:sz w:val="24"/>
          <w:szCs w:val="24"/>
          <w:lang w:val="it-IT"/>
        </w:rPr>
      </w:pPr>
      <w:r w:rsidRPr="000F7EF2">
        <w:rPr>
          <w:rFonts w:ascii="Times New Roman" w:hAnsi="Times New Roman" w:cs="Times New Roman"/>
          <w:b/>
          <w:bCs/>
          <w:i/>
          <w:sz w:val="24"/>
          <w:szCs w:val="24"/>
        </w:rPr>
        <w:t xml:space="preserve">Kata </w:t>
      </w:r>
      <w:proofErr w:type="gramStart"/>
      <w:r w:rsidRPr="000F7EF2">
        <w:rPr>
          <w:rFonts w:ascii="Times New Roman" w:hAnsi="Times New Roman" w:cs="Times New Roman"/>
          <w:b/>
          <w:bCs/>
          <w:i/>
          <w:sz w:val="24"/>
          <w:szCs w:val="24"/>
        </w:rPr>
        <w:t>kunci</w:t>
      </w:r>
      <w:r w:rsidRPr="000F7EF2">
        <w:rPr>
          <w:rFonts w:ascii="Times New Roman" w:hAnsi="Times New Roman" w:cs="Times New Roman"/>
          <w:b/>
          <w:bCs/>
          <w:sz w:val="24"/>
          <w:szCs w:val="24"/>
        </w:rPr>
        <w:t xml:space="preserve"> :</w:t>
      </w:r>
      <w:proofErr w:type="gramEnd"/>
      <w:r w:rsidRPr="000F7EF2">
        <w:rPr>
          <w:rFonts w:ascii="Times New Roman" w:hAnsi="Times New Roman" w:cs="Times New Roman"/>
          <w:b/>
          <w:bCs/>
          <w:sz w:val="24"/>
          <w:szCs w:val="24"/>
        </w:rPr>
        <w:t xml:space="preserve"> </w:t>
      </w:r>
      <w:r w:rsidR="00176029" w:rsidRPr="000F7EF2">
        <w:rPr>
          <w:rFonts w:ascii="Times New Roman" w:hAnsi="Times New Roman" w:cs="Times New Roman"/>
          <w:b/>
          <w:bCs/>
          <w:i/>
          <w:sz w:val="24"/>
          <w:szCs w:val="24"/>
        </w:rPr>
        <w:t>I</w:t>
      </w:r>
      <w:r w:rsidR="00176029" w:rsidRPr="000F7EF2">
        <w:rPr>
          <w:rFonts w:ascii="Times New Roman" w:hAnsi="Times New Roman" w:cs="Times New Roman"/>
          <w:b/>
          <w:bCs/>
          <w:i/>
          <w:sz w:val="24"/>
          <w:szCs w:val="24"/>
        </w:rPr>
        <w:t>ntegritas</w:t>
      </w:r>
      <w:r w:rsidR="00176029" w:rsidRPr="000F7EF2">
        <w:rPr>
          <w:rFonts w:ascii="Times New Roman" w:hAnsi="Times New Roman" w:cs="Times New Roman"/>
          <w:b/>
          <w:bCs/>
          <w:i/>
          <w:sz w:val="24"/>
          <w:szCs w:val="24"/>
        </w:rPr>
        <w:t xml:space="preserve">, </w:t>
      </w:r>
      <w:r w:rsidRPr="000F7EF2">
        <w:rPr>
          <w:rFonts w:ascii="Times New Roman" w:hAnsi="Times New Roman" w:cs="Times New Roman"/>
          <w:b/>
          <w:bCs/>
          <w:i/>
          <w:sz w:val="24"/>
          <w:szCs w:val="24"/>
        </w:rPr>
        <w:t>Narkotika,</w:t>
      </w:r>
      <w:r w:rsidR="00176029" w:rsidRPr="000F7EF2">
        <w:rPr>
          <w:rFonts w:ascii="Times New Roman" w:hAnsi="Times New Roman" w:cs="Times New Roman"/>
          <w:b/>
          <w:bCs/>
          <w:i/>
          <w:sz w:val="24"/>
          <w:szCs w:val="24"/>
        </w:rPr>
        <w:t xml:space="preserve"> M</w:t>
      </w:r>
      <w:r w:rsidRPr="000F7EF2">
        <w:rPr>
          <w:rFonts w:ascii="Times New Roman" w:hAnsi="Times New Roman" w:cs="Times New Roman"/>
          <w:b/>
          <w:bCs/>
          <w:i/>
          <w:sz w:val="24"/>
          <w:szCs w:val="24"/>
        </w:rPr>
        <w:t>oral,</w:t>
      </w:r>
      <w:r w:rsidR="00EB503F" w:rsidRPr="000F7EF2">
        <w:rPr>
          <w:rFonts w:ascii="Times New Roman" w:hAnsi="Times New Roman" w:cs="Times New Roman"/>
          <w:b/>
          <w:bCs/>
          <w:i/>
          <w:sz w:val="24"/>
          <w:szCs w:val="24"/>
        </w:rPr>
        <w:t xml:space="preserve"> dan Undang-undang</w:t>
      </w:r>
    </w:p>
    <w:p w14:paraId="0CA63BDC" w14:textId="60530DBC" w:rsidR="00897DED" w:rsidRPr="00441B54" w:rsidRDefault="00897DED" w:rsidP="00897DED">
      <w:pPr>
        <w:spacing w:line="360" w:lineRule="auto"/>
        <w:rPr>
          <w:rFonts w:ascii="Times New Roman" w:hAnsi="Times New Roman" w:cs="Times New Roman"/>
          <w:sz w:val="24"/>
          <w:szCs w:val="24"/>
          <w:lang w:val="it-IT"/>
        </w:rPr>
      </w:pPr>
    </w:p>
    <w:p w14:paraId="0C8670CF" w14:textId="5517C9D1" w:rsidR="00D43D35" w:rsidRPr="00441B54" w:rsidRDefault="00D43D35" w:rsidP="00897DED">
      <w:pPr>
        <w:spacing w:line="360" w:lineRule="auto"/>
        <w:jc w:val="both"/>
        <w:rPr>
          <w:rFonts w:ascii="Times New Roman" w:hAnsi="Times New Roman" w:cs="Times New Roman"/>
          <w:b/>
          <w:bCs/>
          <w:i/>
          <w:sz w:val="24"/>
          <w:szCs w:val="24"/>
        </w:rPr>
      </w:pPr>
    </w:p>
    <w:p w14:paraId="64A70CDB" w14:textId="6140C305" w:rsidR="00DA3F1B" w:rsidRPr="00441B54" w:rsidRDefault="00310B75" w:rsidP="00DA3F1B">
      <w:pPr>
        <w:spacing w:line="360" w:lineRule="auto"/>
        <w:jc w:val="both"/>
        <w:rPr>
          <w:rFonts w:ascii="Times New Roman" w:hAnsi="Times New Roman" w:cs="Times New Roman"/>
          <w:b/>
          <w:bCs/>
          <w:i/>
          <w:sz w:val="24"/>
          <w:szCs w:val="24"/>
        </w:rPr>
      </w:pPr>
      <w:r w:rsidRPr="00441B54">
        <w:rPr>
          <w:rFonts w:ascii="Times New Roman" w:hAnsi="Times New Roman" w:cs="Times New Roman"/>
          <w:b/>
          <w:bCs/>
          <w:sz w:val="24"/>
          <w:szCs w:val="24"/>
        </w:rPr>
        <w:lastRenderedPageBreak/>
        <w:t>PENDAHULUAN</w:t>
      </w:r>
    </w:p>
    <w:p w14:paraId="0EE0CE0F" w14:textId="22427185" w:rsidR="00DA3F1B" w:rsidRPr="00441B54" w:rsidRDefault="00DA3F1B" w:rsidP="001C4E22">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Isu tanaman terlarang menjadi sorotan dalam konteks bioetika, menciptakan tantangan kompleks yang melibatkan aspek-aspek moral, hukum, dan agama. Pada dasarnya, tanaman terlarang mencakup tumbuhan yang oleh negara atau masyarakat dianggap memiliki potensi bahaya bagi kesejahteraan manusia dan lingkungan. Fenomena ini tidak hanya memicu kekhawatiran seputar kesehatan masyarakat, tetapi juga membangkitkan pertanyaan etis tentang batasan dan kontrol atas penggunaan sumber daya alam. Kajian ini bertujuan untuk menjelajahi dimensi bioetika dalam konteks tanaman terlarang, dengan fokus khusus </w:t>
      </w:r>
      <w:r w:rsidR="00832F67" w:rsidRPr="00441B54">
        <w:rPr>
          <w:rFonts w:ascii="Times New Roman" w:hAnsi="Times New Roman" w:cs="Times New Roman"/>
          <w:sz w:val="24"/>
          <w:szCs w:val="24"/>
        </w:rPr>
        <w:t>pada perspektif Islam dan hukum ne</w:t>
      </w:r>
      <w:r w:rsidR="00F00A3D" w:rsidRPr="00441B54">
        <w:rPr>
          <w:rFonts w:ascii="Times New Roman" w:hAnsi="Times New Roman" w:cs="Times New Roman"/>
          <w:sz w:val="24"/>
          <w:szCs w:val="24"/>
        </w:rPr>
        <w:t xml:space="preserve">gara. </w:t>
      </w:r>
    </w:p>
    <w:p w14:paraId="0197ACF6" w14:textId="213470D6" w:rsidR="00DA3F1B" w:rsidRPr="00441B54" w:rsidRDefault="00DA3F1B" w:rsidP="001C4E22">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rPr>
        <w:t xml:space="preserve">Tumbuhan terlarang mencakup beragam jenis, mulai dari yang memiliki potensi penyalahgunaan narkotika hingga yang dianggap invasif atau beracun. </w:t>
      </w:r>
      <w:r w:rsidRPr="00441B54">
        <w:rPr>
          <w:rFonts w:ascii="Times New Roman" w:hAnsi="Times New Roman" w:cs="Times New Roman"/>
          <w:sz w:val="24"/>
          <w:szCs w:val="24"/>
          <w:lang w:val="it-IT"/>
        </w:rPr>
        <w:t>Oleh karena itu, klasifikasi dan identifikasi tanaman terlarang memerlukan peninjauan yang cermat dan mendalam. Dalam konteks ini, kajian akan menyajikan pengkajian mendalam tentang definisi tanaman terlarang, mempertimbangkan perbedaan definisi yang mungkin muncul dalam berbagai kerangka hukum dan budaya</w:t>
      </w:r>
      <w:r w:rsidR="00CC0F1E" w:rsidRPr="00441B54">
        <w:rPr>
          <w:rFonts w:ascii="Times New Roman" w:hAnsi="Times New Roman" w:cs="Times New Roman"/>
          <w:sz w:val="24"/>
          <w:szCs w:val="24"/>
          <w:lang w:val="it-IT"/>
        </w:rPr>
        <w:t xml:space="preserve"> (Nadwi, 2015)</w:t>
      </w:r>
      <w:r w:rsidRPr="00441B54">
        <w:rPr>
          <w:rFonts w:ascii="Times New Roman" w:hAnsi="Times New Roman" w:cs="Times New Roman"/>
          <w:sz w:val="24"/>
          <w:szCs w:val="24"/>
          <w:lang w:val="it-IT"/>
        </w:rPr>
        <w:t>.</w:t>
      </w:r>
    </w:p>
    <w:p w14:paraId="73D9907D" w14:textId="1B02832A" w:rsidR="002E18F8" w:rsidRPr="00441B54" w:rsidRDefault="002E18F8" w:rsidP="001C4E22">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Peredaran </w:t>
      </w:r>
      <w:r w:rsidR="00A816B4" w:rsidRPr="00441B54">
        <w:rPr>
          <w:rFonts w:ascii="Times New Roman" w:hAnsi="Times New Roman" w:cs="Times New Roman"/>
          <w:sz w:val="24"/>
          <w:szCs w:val="24"/>
          <w:lang w:val="it-IT"/>
        </w:rPr>
        <w:t xml:space="preserve">narkotika </w:t>
      </w:r>
      <w:r w:rsidRPr="00441B54">
        <w:rPr>
          <w:rFonts w:ascii="Times New Roman" w:hAnsi="Times New Roman" w:cs="Times New Roman"/>
          <w:sz w:val="24"/>
          <w:szCs w:val="24"/>
          <w:lang w:val="it-IT"/>
        </w:rPr>
        <w:t>tanaman terlarang</w:t>
      </w:r>
      <w:r w:rsidR="00AB0437" w:rsidRPr="00441B54">
        <w:rPr>
          <w:rFonts w:ascii="Times New Roman" w:hAnsi="Times New Roman" w:cs="Times New Roman"/>
          <w:sz w:val="24"/>
          <w:szCs w:val="24"/>
          <w:lang w:val="it-IT"/>
        </w:rPr>
        <w:t xml:space="preserve"> yang </w:t>
      </w:r>
      <w:r w:rsidR="008339FD" w:rsidRPr="00441B54">
        <w:rPr>
          <w:rFonts w:ascii="Times New Roman" w:hAnsi="Times New Roman" w:cs="Times New Roman"/>
          <w:sz w:val="24"/>
          <w:szCs w:val="24"/>
          <w:lang w:val="it-IT"/>
        </w:rPr>
        <w:t xml:space="preserve">disalahgunakan harus menjadi perhatian semua kalangan. </w:t>
      </w:r>
      <w:r w:rsidR="00A816B4" w:rsidRPr="00441B54">
        <w:rPr>
          <w:rFonts w:ascii="Times New Roman" w:hAnsi="Times New Roman" w:cs="Times New Roman"/>
          <w:sz w:val="24"/>
          <w:szCs w:val="24"/>
          <w:lang w:val="it-IT"/>
        </w:rPr>
        <w:t xml:space="preserve"> </w:t>
      </w:r>
      <w:r w:rsidR="007862C9" w:rsidRPr="00441B54">
        <w:rPr>
          <w:rFonts w:ascii="Times New Roman" w:hAnsi="Times New Roman" w:cs="Times New Roman"/>
          <w:sz w:val="24"/>
          <w:szCs w:val="24"/>
          <w:lang w:val="it-IT"/>
        </w:rPr>
        <w:t xml:space="preserve">Berdasarkan data </w:t>
      </w:r>
      <w:r w:rsidR="008339FD" w:rsidRPr="00441B54">
        <w:rPr>
          <w:rFonts w:ascii="Times New Roman" w:hAnsi="Times New Roman" w:cs="Times New Roman"/>
          <w:i/>
          <w:sz w:val="24"/>
          <w:szCs w:val="24"/>
        </w:rPr>
        <w:t>World Drugs Reports 2018 dari The United Nation Office on Drugs and Crime</w:t>
      </w:r>
      <w:r w:rsidR="008339FD" w:rsidRPr="00441B54">
        <w:rPr>
          <w:rFonts w:ascii="Times New Roman" w:hAnsi="Times New Roman" w:cs="Times New Roman"/>
          <w:sz w:val="24"/>
          <w:szCs w:val="24"/>
        </w:rPr>
        <w:t xml:space="preserve"> (UNODC) menemukan 5,6 persen penduduk dunia atau 275 juta orang dalam rentang usia 15-64 tahun pernah mengkonsumsi narkoba minimal sekali</w:t>
      </w:r>
      <w:r w:rsidR="00110D11">
        <w:rPr>
          <w:rFonts w:ascii="Times New Roman" w:hAnsi="Times New Roman" w:cs="Times New Roman"/>
          <w:sz w:val="24"/>
          <w:szCs w:val="24"/>
        </w:rPr>
        <w:t xml:space="preserve"> (Survey BNN)</w:t>
      </w:r>
      <w:r w:rsidR="007862C9" w:rsidRPr="00441B54">
        <w:rPr>
          <w:rFonts w:ascii="Times New Roman" w:hAnsi="Times New Roman" w:cs="Times New Roman"/>
          <w:sz w:val="24"/>
          <w:szCs w:val="24"/>
        </w:rPr>
        <w:t>.</w:t>
      </w:r>
      <w:r w:rsidR="008879DE" w:rsidRPr="00441B54">
        <w:rPr>
          <w:rFonts w:ascii="Times New Roman" w:hAnsi="Times New Roman" w:cs="Times New Roman"/>
          <w:sz w:val="24"/>
          <w:szCs w:val="24"/>
        </w:rPr>
        <w:t xml:space="preserve"> </w:t>
      </w:r>
      <w:r w:rsidR="00422738" w:rsidRPr="00441B54">
        <w:rPr>
          <w:rFonts w:ascii="Times New Roman" w:hAnsi="Times New Roman" w:cs="Times New Roman"/>
          <w:sz w:val="24"/>
          <w:szCs w:val="24"/>
        </w:rPr>
        <w:t xml:space="preserve"> </w:t>
      </w:r>
      <w:r w:rsidR="006A32C0" w:rsidRPr="00441B54">
        <w:rPr>
          <w:rFonts w:ascii="Times New Roman" w:hAnsi="Times New Roman" w:cs="Times New Roman"/>
          <w:sz w:val="24"/>
          <w:szCs w:val="24"/>
        </w:rPr>
        <w:t xml:space="preserve">Penyalahgunaan tanaman narkotika </w:t>
      </w:r>
      <w:r w:rsidR="00B55567" w:rsidRPr="00441B54">
        <w:rPr>
          <w:rFonts w:ascii="Times New Roman" w:hAnsi="Times New Roman" w:cs="Times New Roman"/>
          <w:sz w:val="24"/>
          <w:szCs w:val="24"/>
        </w:rPr>
        <w:t>dalam Undang-Undang Nomor 35 Tahun 2009 tentang Narkotika mengatur beberapa hal termasuk di dalamnya adalah perbuatan illegal terkait tanaman terlarang dan jenis tanaman terlarang (</w:t>
      </w:r>
      <w:r w:rsidR="00110D11">
        <w:rPr>
          <w:rFonts w:ascii="Times New Roman" w:hAnsi="Times New Roman" w:cs="Times New Roman"/>
          <w:sz w:val="24"/>
          <w:szCs w:val="24"/>
        </w:rPr>
        <w:t>Puspitasari R.,</w:t>
      </w:r>
      <w:r w:rsidR="00310B75" w:rsidRPr="00441B54">
        <w:rPr>
          <w:rFonts w:ascii="Times New Roman" w:hAnsi="Times New Roman" w:cs="Times New Roman"/>
          <w:sz w:val="24"/>
          <w:szCs w:val="24"/>
        </w:rPr>
        <w:t xml:space="preserve"> 2023).</w:t>
      </w:r>
    </w:p>
    <w:p w14:paraId="08D0F36C" w14:textId="43B1315B" w:rsidR="00DA3F1B" w:rsidRPr="00441B54" w:rsidRDefault="00DA3F1B" w:rsidP="001C4E22">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Pentingnya melibatkan perspektif medis dalam penelitian ini tidak dapat diabaikan. Penggunaan tanaman terlarang dalam bidang medis seringkali menjadi perdebatan sensitif, mengingat sebagian besar tanaman ini dapat memiliki potensi penyembuhan yang signifikan. Dengan menggali lebih dalam, kajian ini akan membahas implikasi medis dari tanaman terlarang, menyoroti peran etika dalam menilai manfaat dan risiko penggunaan tersebut. Dengan memadukan aspek medis, etika, dan hukum, penelitian ini bertujuan untuk memberikan gambaran komprehensif terhadap isu kompleks ini dan merinci kontribusi masing-masing perspektif terhadap penyelesaiannya.</w:t>
      </w:r>
    </w:p>
    <w:p w14:paraId="7FBF4DA4" w14:textId="4835730E" w:rsidR="00310B75" w:rsidRPr="00441B54" w:rsidRDefault="00310B75" w:rsidP="00310B75">
      <w:pPr>
        <w:spacing w:line="360" w:lineRule="auto"/>
        <w:jc w:val="both"/>
        <w:rPr>
          <w:rFonts w:ascii="Times New Roman" w:hAnsi="Times New Roman" w:cs="Times New Roman"/>
          <w:b/>
          <w:sz w:val="24"/>
          <w:szCs w:val="24"/>
        </w:rPr>
      </w:pPr>
      <w:r w:rsidRPr="00441B54">
        <w:rPr>
          <w:rFonts w:ascii="Times New Roman" w:hAnsi="Times New Roman" w:cs="Times New Roman"/>
          <w:b/>
          <w:sz w:val="24"/>
          <w:szCs w:val="24"/>
        </w:rPr>
        <w:lastRenderedPageBreak/>
        <w:t>METODE PENELITIAN</w:t>
      </w:r>
    </w:p>
    <w:p w14:paraId="458BC936" w14:textId="2B5322DB" w:rsidR="00310B75" w:rsidRPr="00441B54" w:rsidRDefault="004F5380" w:rsidP="00310B75">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Metode penelitan dalam mengkaji isu penyalahgunaan jenis tanaman terlarang atau narkotika dalam perspektif Islam dan Hukum Negara yaitu menggunakan study literatur </w:t>
      </w:r>
      <w:r w:rsidR="00534BD4" w:rsidRPr="00441B54">
        <w:rPr>
          <w:rFonts w:ascii="Times New Roman" w:hAnsi="Times New Roman" w:cs="Times New Roman"/>
          <w:sz w:val="24"/>
          <w:szCs w:val="24"/>
        </w:rPr>
        <w:t xml:space="preserve">deskripsi </w:t>
      </w:r>
      <w:r w:rsidR="00D953FE" w:rsidRPr="00441B54">
        <w:rPr>
          <w:rFonts w:ascii="Times New Roman" w:hAnsi="Times New Roman" w:cs="Times New Roman"/>
          <w:sz w:val="24"/>
          <w:szCs w:val="24"/>
        </w:rPr>
        <w:t>dengan mengumpulkan data pustaka dari penelusur</w:t>
      </w:r>
      <w:r w:rsidR="00170911" w:rsidRPr="00441B54">
        <w:rPr>
          <w:rFonts w:ascii="Times New Roman" w:hAnsi="Times New Roman" w:cs="Times New Roman"/>
          <w:sz w:val="24"/>
          <w:szCs w:val="24"/>
        </w:rPr>
        <w:t xml:space="preserve">an sumber-sumber </w:t>
      </w:r>
      <w:proofErr w:type="gramStart"/>
      <w:r w:rsidR="00170911" w:rsidRPr="00441B54">
        <w:rPr>
          <w:rFonts w:ascii="Times New Roman" w:hAnsi="Times New Roman" w:cs="Times New Roman"/>
          <w:sz w:val="24"/>
          <w:szCs w:val="24"/>
        </w:rPr>
        <w:t>buku,jurnal</w:t>
      </w:r>
      <w:proofErr w:type="gramEnd"/>
      <w:r w:rsidR="00170911" w:rsidRPr="00441B54">
        <w:rPr>
          <w:rFonts w:ascii="Times New Roman" w:hAnsi="Times New Roman" w:cs="Times New Roman"/>
          <w:sz w:val="24"/>
          <w:szCs w:val="24"/>
        </w:rPr>
        <w:t xml:space="preserve">, </w:t>
      </w:r>
      <w:r w:rsidR="00534BD4" w:rsidRPr="00441B54">
        <w:rPr>
          <w:rFonts w:ascii="Times New Roman" w:hAnsi="Times New Roman" w:cs="Times New Roman"/>
          <w:sz w:val="24"/>
          <w:szCs w:val="24"/>
        </w:rPr>
        <w:t>dan dokumentasi</w:t>
      </w:r>
      <w:r w:rsidR="0075789D" w:rsidRPr="00441B54">
        <w:rPr>
          <w:rFonts w:ascii="Times New Roman" w:hAnsi="Times New Roman" w:cs="Times New Roman"/>
          <w:sz w:val="24"/>
          <w:szCs w:val="24"/>
        </w:rPr>
        <w:t xml:space="preserve"> relevan </w:t>
      </w:r>
      <w:r w:rsidR="00E6182E" w:rsidRPr="00441B54">
        <w:rPr>
          <w:rFonts w:ascii="Times New Roman" w:hAnsi="Times New Roman" w:cs="Times New Roman"/>
          <w:sz w:val="24"/>
          <w:szCs w:val="24"/>
        </w:rPr>
        <w:t xml:space="preserve">dari </w:t>
      </w:r>
      <w:r w:rsidR="00FF7588" w:rsidRPr="00441B54">
        <w:rPr>
          <w:rFonts w:ascii="Times New Roman" w:hAnsi="Times New Roman" w:cs="Times New Roman"/>
          <w:sz w:val="24"/>
          <w:szCs w:val="24"/>
        </w:rPr>
        <w:t>yang diterbitkan secara online skala nasional dan intern</w:t>
      </w:r>
      <w:r w:rsidR="00B937BB" w:rsidRPr="00441B54">
        <w:rPr>
          <w:rFonts w:ascii="Times New Roman" w:hAnsi="Times New Roman" w:cs="Times New Roman"/>
          <w:sz w:val="24"/>
          <w:szCs w:val="24"/>
        </w:rPr>
        <w:t>asional yang kemudian dijabarkan dalam bentuk sederhana</w:t>
      </w:r>
      <w:r w:rsidR="008F3AA8" w:rsidRPr="00441B54">
        <w:rPr>
          <w:rFonts w:ascii="Times New Roman" w:hAnsi="Times New Roman" w:cs="Times New Roman"/>
          <w:sz w:val="24"/>
          <w:szCs w:val="24"/>
        </w:rPr>
        <w:t xml:space="preserve">. </w:t>
      </w:r>
      <w:r w:rsidR="008F3AA8" w:rsidRPr="00441B54">
        <w:rPr>
          <w:rFonts w:ascii="Times New Roman" w:hAnsi="Times New Roman" w:cs="Times New Roman"/>
          <w:sz w:val="24"/>
          <w:szCs w:val="24"/>
        </w:rPr>
        <w:t>pada riset pustaka (library</w:t>
      </w:r>
      <w:r w:rsidR="00385450" w:rsidRPr="00441B54">
        <w:rPr>
          <w:rFonts w:ascii="Times New Roman" w:hAnsi="Times New Roman" w:cs="Times New Roman"/>
          <w:sz w:val="24"/>
          <w:szCs w:val="24"/>
        </w:rPr>
        <w:t xml:space="preserve"> </w:t>
      </w:r>
      <w:r w:rsidR="00385450" w:rsidRPr="00441B54">
        <w:rPr>
          <w:rFonts w:ascii="Times New Roman" w:hAnsi="Times New Roman" w:cs="Times New Roman"/>
          <w:sz w:val="24"/>
          <w:szCs w:val="24"/>
        </w:rPr>
        <w:t>research)</w:t>
      </w:r>
      <w:r w:rsidR="00385450" w:rsidRPr="00441B54">
        <w:rPr>
          <w:rFonts w:ascii="Times New Roman" w:hAnsi="Times New Roman" w:cs="Times New Roman"/>
          <w:sz w:val="24"/>
          <w:szCs w:val="24"/>
        </w:rPr>
        <w:t xml:space="preserve"> </w:t>
      </w:r>
      <w:r w:rsidR="00385450" w:rsidRPr="00441B54">
        <w:rPr>
          <w:rFonts w:ascii="Times New Roman" w:hAnsi="Times New Roman" w:cs="Times New Roman"/>
          <w:sz w:val="24"/>
          <w:szCs w:val="24"/>
        </w:rPr>
        <w:t>memanfaatkan sumber-sumber perpustakaan untuk memperoleh data penelitian</w:t>
      </w:r>
      <w:r w:rsidR="00E002D8">
        <w:rPr>
          <w:rFonts w:ascii="Times New Roman" w:hAnsi="Times New Roman" w:cs="Times New Roman"/>
          <w:sz w:val="24"/>
          <w:szCs w:val="24"/>
        </w:rPr>
        <w:t xml:space="preserve"> (Zed, </w:t>
      </w:r>
      <w:r w:rsidR="00047E6E">
        <w:rPr>
          <w:rFonts w:ascii="Times New Roman" w:hAnsi="Times New Roman" w:cs="Times New Roman"/>
          <w:sz w:val="24"/>
          <w:szCs w:val="24"/>
        </w:rPr>
        <w:t>2014)</w:t>
      </w:r>
    </w:p>
    <w:p w14:paraId="0041C613" w14:textId="7D5555A2" w:rsidR="00DA3F1B" w:rsidRPr="00D05421" w:rsidRDefault="00D05421" w:rsidP="00DA3F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61BD75A7" w14:textId="2B57A249" w:rsidR="00DA3F1B" w:rsidRPr="00441B54" w:rsidRDefault="00DA3F1B" w:rsidP="001C4E22">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Definisi tanaman terlarang mencakup kategori tumbuhan yang secara hukum dilarang atau dianggap ilegal untuk dikonsumsi, ditanam, atau diperdagangkan. Secara umum, tanaman terlarang sering kali terkait dengan sifat-sifat psikoaktif atau potensi bahaya terhadap kesehatan manusia dan masyarakat. Aspek-aspek yang sering diperhitungkan dalam penentuan suatu tanaman sebagai terlarang melibatkan potensi penyalahgunaan, ketergantungan, dan efek negatifnya terhadap individu dan lingkungan. Tanaman terlarang seringkali mencakup jenis-jenis tumbuhan yang mengandung senyawa-senyawa narkotika atau psikotropika, seperti ganja, kokain, atau opium. </w:t>
      </w:r>
      <w:r w:rsidR="000873E6">
        <w:rPr>
          <w:rFonts w:ascii="Times New Roman" w:hAnsi="Times New Roman" w:cs="Times New Roman"/>
          <w:sz w:val="24"/>
          <w:szCs w:val="24"/>
        </w:rPr>
        <w:t>Menurut M</w:t>
      </w:r>
      <w:r w:rsidR="00456370" w:rsidRPr="00441B54">
        <w:rPr>
          <w:rFonts w:ascii="Times New Roman" w:hAnsi="Times New Roman" w:cs="Times New Roman"/>
          <w:sz w:val="24"/>
          <w:szCs w:val="24"/>
        </w:rPr>
        <w:t>ardani (2008</w:t>
      </w:r>
      <w:proofErr w:type="gramStart"/>
      <w:r w:rsidR="00456370" w:rsidRPr="00441B54">
        <w:rPr>
          <w:rFonts w:ascii="Times New Roman" w:hAnsi="Times New Roman" w:cs="Times New Roman"/>
          <w:sz w:val="24"/>
          <w:szCs w:val="24"/>
        </w:rPr>
        <w:t>),  narkoba</w:t>
      </w:r>
      <w:proofErr w:type="gramEnd"/>
      <w:r w:rsidR="00456370" w:rsidRPr="00441B54">
        <w:rPr>
          <w:rFonts w:ascii="Times New Roman" w:hAnsi="Times New Roman" w:cs="Times New Roman"/>
          <w:sz w:val="24"/>
          <w:szCs w:val="24"/>
        </w:rPr>
        <w:t xml:space="preserve"> adalah </w:t>
      </w:r>
      <w:r w:rsidR="00456370" w:rsidRPr="00441B54">
        <w:rPr>
          <w:rFonts w:ascii="Times New Roman" w:hAnsi="Times New Roman" w:cs="Times New Roman"/>
          <w:sz w:val="24"/>
          <w:szCs w:val="24"/>
        </w:rPr>
        <w:t>istilah umum untuk semua jenis zat yang melemahkan atau membius atau</w:t>
      </w:r>
      <w:r w:rsidR="00456370" w:rsidRPr="00441B54">
        <w:rPr>
          <w:rFonts w:ascii="Times New Roman" w:hAnsi="Times New Roman" w:cs="Times New Roman"/>
          <w:sz w:val="24"/>
          <w:szCs w:val="24"/>
        </w:rPr>
        <w:t xml:space="preserve"> </w:t>
      </w:r>
      <w:r w:rsidR="00456370" w:rsidRPr="00441B54">
        <w:rPr>
          <w:rFonts w:ascii="Times New Roman" w:hAnsi="Times New Roman" w:cs="Times New Roman"/>
          <w:sz w:val="24"/>
          <w:szCs w:val="24"/>
        </w:rPr>
        <w:t>megurangi rasa saki</w:t>
      </w:r>
      <w:r w:rsidR="00456370" w:rsidRPr="00441B54">
        <w:rPr>
          <w:rFonts w:ascii="Times New Roman" w:hAnsi="Times New Roman" w:cs="Times New Roman"/>
          <w:sz w:val="24"/>
          <w:szCs w:val="24"/>
        </w:rPr>
        <w:t>t.</w:t>
      </w:r>
    </w:p>
    <w:p w14:paraId="3E90B99F" w14:textId="11255F15" w:rsidR="00DA3F1B" w:rsidRPr="00441B54" w:rsidRDefault="00DA3F1B" w:rsidP="00D05421">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rPr>
        <w:t xml:space="preserve">Selain itu, tanaman yang dianggap invasif atau beracun juga dapat masuk dalam kategori terlarang karena dapat merugikan ekosistem atau menyebabkan dampak negatif terhadap kesehatan manusia. </w:t>
      </w:r>
      <w:r w:rsidRPr="00441B54">
        <w:rPr>
          <w:rFonts w:ascii="Times New Roman" w:hAnsi="Times New Roman" w:cs="Times New Roman"/>
          <w:sz w:val="24"/>
          <w:szCs w:val="24"/>
          <w:lang w:val="it-IT"/>
        </w:rPr>
        <w:t>Definisi ini dapat bervariasi di berbagai yurisdiksi dan budaya, tergantung pada nilai-nilai masyarakat dan pertimbangan keamanan kesehatan. Oleh karena itu, pemahaman mendalam tentang kriteria dan variabilitas definisi tanaman terlarang sangat penting dalam menangani isu bioetika yang terkait dengan penggunaan dan kontrol atas tanaman-tanaman tersebut.</w:t>
      </w:r>
    </w:p>
    <w:p w14:paraId="765884A4" w14:textId="61066F52" w:rsidR="00DA3F1B" w:rsidRPr="00D05421" w:rsidRDefault="00D05421" w:rsidP="00DA3F1B">
      <w:pPr>
        <w:spacing w:line="360" w:lineRule="auto"/>
        <w:jc w:val="both"/>
        <w:rPr>
          <w:rFonts w:ascii="Times New Roman" w:hAnsi="Times New Roman" w:cs="Times New Roman"/>
          <w:b/>
          <w:sz w:val="24"/>
          <w:szCs w:val="24"/>
        </w:rPr>
      </w:pPr>
      <w:r w:rsidRPr="00D05421">
        <w:rPr>
          <w:rFonts w:ascii="Times New Roman" w:hAnsi="Times New Roman" w:cs="Times New Roman"/>
          <w:b/>
          <w:sz w:val="24"/>
          <w:szCs w:val="24"/>
        </w:rPr>
        <w:t>Jenis-Jenis Tanaman Terlarang</w:t>
      </w:r>
    </w:p>
    <w:p w14:paraId="52193B1C" w14:textId="1276B6DB" w:rsidR="00DA3F1B" w:rsidRPr="00441B54" w:rsidRDefault="00DA3F1B" w:rsidP="00E665E9">
      <w:pPr>
        <w:spacing w:after="120"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Jenis-jenis tanaman terlarang mencakup ragam tumbuhan yang dilarang atau diatur ketat oleh hukum, dengan setiap jenis memiliki karakteristik unik yang mendefinisikan kategorinya. Salah satu jenis yang seringkali menjadi fokus penelitian adalah tanaman </w:t>
      </w:r>
      <w:r w:rsidRPr="00441B54">
        <w:rPr>
          <w:rFonts w:ascii="Times New Roman" w:hAnsi="Times New Roman" w:cs="Times New Roman"/>
          <w:sz w:val="24"/>
          <w:szCs w:val="24"/>
        </w:rPr>
        <w:lastRenderedPageBreak/>
        <w:t>yang mengandung senyawa narkotika atau psikotropika. Contohnya adalah Cannabis sativa, yang mengandung tetrahydrocannabinol (THC) dan telah diakui karena efek psikoaktifnya. Cocaine, yang diperoleh dari tanaman Erythroxylum coca, dan opium, yang diperoleh dari tanaman Papaver somniferum, juga termasuk dalam jenis ini</w:t>
      </w:r>
      <w:r w:rsidR="007074D7" w:rsidRPr="00441B54">
        <w:rPr>
          <w:rFonts w:ascii="Times New Roman" w:hAnsi="Times New Roman" w:cs="Times New Roman"/>
          <w:sz w:val="24"/>
          <w:szCs w:val="24"/>
        </w:rPr>
        <w:t xml:space="preserve"> (</w:t>
      </w:r>
      <w:r w:rsidR="00FA0DB8" w:rsidRPr="00441B54">
        <w:rPr>
          <w:rFonts w:ascii="Times New Roman" w:hAnsi="Times New Roman" w:cs="Times New Roman"/>
          <w:sz w:val="24"/>
          <w:szCs w:val="24"/>
        </w:rPr>
        <w:t xml:space="preserve">Smith Kline &amp; French Clinical,1969) </w:t>
      </w:r>
      <w:r w:rsidRPr="00441B54">
        <w:rPr>
          <w:rFonts w:ascii="Times New Roman" w:hAnsi="Times New Roman" w:cs="Times New Roman"/>
          <w:sz w:val="24"/>
          <w:szCs w:val="24"/>
        </w:rPr>
        <w:t>Tanaman-tanaman tersebut umumnya terlarang karena potensi penyalahgunaan dan dampak negatifnya terhadap kesehatan.</w:t>
      </w:r>
    </w:p>
    <w:p w14:paraId="2B6B861F" w14:textId="00B2D6B8" w:rsidR="00AC7775" w:rsidRPr="00441B54" w:rsidRDefault="00DA3F1B" w:rsidP="00E665E9">
      <w:pPr>
        <w:spacing w:after="120"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Selain itu, tanaman-tanaman invasif dan beracun juga dapat masuk dalam kategori tanaman terlarang. Tanaman invasif, seperti Heracleum mantegazzianum (hogweed raksasa), dapat merusak ekosistem alami dan menyebabkan masalah kesehatan pada manusia. Sementara itu, tanaman beracun seperti Nerium oleander, yang mengandung zat toksik seperti oleandrin, dapat menyebabkan keracunan serius j</w:t>
      </w:r>
      <w:r w:rsidR="00DF36DB">
        <w:rPr>
          <w:rFonts w:ascii="Times New Roman" w:hAnsi="Times New Roman" w:cs="Times New Roman"/>
          <w:sz w:val="24"/>
          <w:szCs w:val="24"/>
          <w:lang w:val="it-IT"/>
        </w:rPr>
        <w:t xml:space="preserve">ika dikonsumsi. </w:t>
      </w:r>
      <w:r w:rsidR="00AC7775" w:rsidRPr="00441B54">
        <w:rPr>
          <w:rFonts w:ascii="Times New Roman" w:hAnsi="Times New Roman" w:cs="Times New Roman"/>
          <w:sz w:val="24"/>
          <w:szCs w:val="24"/>
          <w:lang w:val="it-IT"/>
        </w:rPr>
        <w:t>Berikut</w:t>
      </w:r>
      <w:r w:rsidR="005F0667" w:rsidRPr="00441B54">
        <w:rPr>
          <w:rFonts w:ascii="Times New Roman" w:hAnsi="Times New Roman" w:cs="Times New Roman"/>
          <w:sz w:val="24"/>
          <w:szCs w:val="24"/>
          <w:lang w:val="it-IT"/>
        </w:rPr>
        <w:t xml:space="preserve"> indentifikasi jenis tanaman terlarang</w:t>
      </w:r>
      <w:r w:rsidR="00D05421">
        <w:rPr>
          <w:rFonts w:ascii="Times New Roman" w:hAnsi="Times New Roman" w:cs="Times New Roman"/>
          <w:sz w:val="24"/>
          <w:szCs w:val="24"/>
          <w:lang w:val="it-IT"/>
        </w:rPr>
        <w:t xml:space="preserve"> yaitu :</w:t>
      </w:r>
    </w:p>
    <w:p w14:paraId="1B65A43E" w14:textId="7E0A15F5" w:rsidR="00AC7775" w:rsidRPr="000474A0" w:rsidRDefault="00AC7775" w:rsidP="000474A0">
      <w:pPr>
        <w:pStyle w:val="ListParagraph"/>
        <w:numPr>
          <w:ilvl w:val="0"/>
          <w:numId w:val="3"/>
        </w:numPr>
        <w:spacing w:after="0" w:line="360" w:lineRule="auto"/>
        <w:jc w:val="both"/>
        <w:rPr>
          <w:rFonts w:ascii="Times New Roman" w:hAnsi="Times New Roman" w:cs="Times New Roman"/>
          <w:b/>
          <w:sz w:val="24"/>
          <w:szCs w:val="24"/>
          <w:lang w:val="it-IT"/>
        </w:rPr>
      </w:pPr>
      <w:r w:rsidRPr="000474A0">
        <w:rPr>
          <w:rFonts w:ascii="Times New Roman" w:hAnsi="Times New Roman" w:cs="Times New Roman"/>
          <w:b/>
          <w:sz w:val="24"/>
          <w:szCs w:val="24"/>
          <w:lang w:val="it-IT"/>
        </w:rPr>
        <w:t>Ganja</w:t>
      </w:r>
    </w:p>
    <w:p w14:paraId="08C44C76" w14:textId="2250CAF3" w:rsidR="00AC7775" w:rsidRPr="00D05421" w:rsidRDefault="00A6222E" w:rsidP="00D05421">
      <w:pPr>
        <w:spacing w:line="360" w:lineRule="auto"/>
        <w:jc w:val="both"/>
        <w:rPr>
          <w:rFonts w:ascii="Times New Roman" w:hAnsi="Times New Roman" w:cs="Times New Roman"/>
          <w:sz w:val="24"/>
          <w:szCs w:val="24"/>
          <w:lang w:val="it-IT"/>
        </w:rPr>
      </w:pPr>
      <w:r w:rsidRPr="00D05421">
        <w:rPr>
          <w:rFonts w:ascii="Times New Roman" w:hAnsi="Times New Roman" w:cs="Times New Roman"/>
          <w:sz w:val="24"/>
          <w:szCs w:val="24"/>
          <w:lang w:val="it-IT"/>
        </w:rPr>
        <w:t xml:space="preserve">Ganja </w:t>
      </w:r>
      <w:r w:rsidR="00E73941" w:rsidRPr="00D05421">
        <w:rPr>
          <w:rFonts w:ascii="Times New Roman" w:hAnsi="Times New Roman" w:cs="Times New Roman"/>
          <w:sz w:val="24"/>
          <w:szCs w:val="24"/>
          <w:lang w:val="it-IT"/>
        </w:rPr>
        <w:t xml:space="preserve">merupakan </w:t>
      </w:r>
      <w:r w:rsidR="006F47A6" w:rsidRPr="00D05421">
        <w:rPr>
          <w:rFonts w:ascii="Times New Roman" w:hAnsi="Times New Roman" w:cs="Times New Roman"/>
          <w:sz w:val="24"/>
          <w:szCs w:val="24"/>
        </w:rPr>
        <w:t xml:space="preserve">Ganja berasal dari tanaman </w:t>
      </w:r>
      <w:r w:rsidR="006F47A6" w:rsidRPr="00D05421">
        <w:rPr>
          <w:rFonts w:ascii="Times New Roman" w:hAnsi="Times New Roman" w:cs="Times New Roman"/>
          <w:i/>
          <w:sz w:val="24"/>
          <w:szCs w:val="24"/>
        </w:rPr>
        <w:t>Cannabis Sativa</w:t>
      </w:r>
      <w:r w:rsidR="006F47A6" w:rsidRPr="00D05421">
        <w:rPr>
          <w:rFonts w:ascii="Times New Roman" w:hAnsi="Times New Roman" w:cs="Times New Roman"/>
          <w:sz w:val="24"/>
          <w:szCs w:val="24"/>
        </w:rPr>
        <w:t xml:space="preserve"> yang berwarna hijau bila masih segar dan menjadi kecoklatan bila dikeringkan. Pengaruh ganja pada pemakainya yaitu menjadikan tubuh pemakai merasa rileks, merasa nyaman, euphoria (rasa gembira yang berlebihan), mengalami sensasi palsu dalam penglihatan, penciuman dan pendengaran yang disebut efek halusinasi (Yunita et al., 2018).</w:t>
      </w:r>
      <w:r w:rsidR="000873E6" w:rsidRPr="00D05421">
        <w:rPr>
          <w:rFonts w:ascii="Times New Roman" w:hAnsi="Times New Roman" w:cs="Times New Roman"/>
          <w:sz w:val="24"/>
          <w:szCs w:val="24"/>
        </w:rPr>
        <w:t xml:space="preserve"> </w:t>
      </w:r>
      <w:r w:rsidR="006F47A6" w:rsidRPr="00D05421">
        <w:rPr>
          <w:rFonts w:ascii="Times New Roman" w:hAnsi="Times New Roman" w:cs="Times New Roman"/>
          <w:sz w:val="24"/>
          <w:szCs w:val="24"/>
          <w:lang w:val="it-IT"/>
        </w:rPr>
        <w:t>T</w:t>
      </w:r>
      <w:r w:rsidR="003C12F9" w:rsidRPr="00D05421">
        <w:rPr>
          <w:rFonts w:ascii="Times New Roman" w:hAnsi="Times New Roman" w:cs="Times New Roman"/>
          <w:sz w:val="24"/>
          <w:szCs w:val="24"/>
          <w:lang w:val="it-IT"/>
        </w:rPr>
        <w:t>anaman ini dapat</w:t>
      </w:r>
      <w:r w:rsidR="00391D85" w:rsidRPr="00D05421">
        <w:rPr>
          <w:rFonts w:ascii="Times New Roman" w:hAnsi="Times New Roman" w:cs="Times New Roman"/>
          <w:sz w:val="24"/>
          <w:szCs w:val="24"/>
          <w:lang w:val="it-IT"/>
        </w:rPr>
        <w:t xml:space="preserve"> tumbuh pada daerah beriklim sedang dan </w:t>
      </w:r>
      <w:r w:rsidR="003C12F9" w:rsidRPr="00D05421">
        <w:rPr>
          <w:rFonts w:ascii="Times New Roman" w:hAnsi="Times New Roman" w:cs="Times New Roman"/>
          <w:sz w:val="24"/>
          <w:szCs w:val="24"/>
          <w:lang w:val="it-IT"/>
        </w:rPr>
        <w:t>tumbuh</w:t>
      </w:r>
      <w:r w:rsidR="00E8482F" w:rsidRPr="00D05421">
        <w:rPr>
          <w:rFonts w:ascii="Times New Roman" w:hAnsi="Times New Roman" w:cs="Times New Roman"/>
          <w:sz w:val="24"/>
          <w:szCs w:val="24"/>
          <w:lang w:val="it-IT"/>
        </w:rPr>
        <w:t xml:space="preserve"> uptimum di daerah tropis (</w:t>
      </w:r>
      <w:r w:rsidR="003C12F9" w:rsidRPr="00D05421">
        <w:rPr>
          <w:rFonts w:ascii="Times New Roman" w:hAnsi="Times New Roman" w:cs="Times New Roman"/>
          <w:sz w:val="24"/>
          <w:szCs w:val="24"/>
          <w:lang w:val="it-IT"/>
        </w:rPr>
        <w:t>Sasangka, 2003)</w:t>
      </w:r>
      <w:r w:rsidR="00C975CB" w:rsidRPr="00D05421">
        <w:rPr>
          <w:rFonts w:ascii="Times New Roman" w:hAnsi="Times New Roman" w:cs="Times New Roman"/>
          <w:sz w:val="24"/>
          <w:szCs w:val="24"/>
          <w:lang w:val="it-IT"/>
        </w:rPr>
        <w:t>.</w:t>
      </w:r>
    </w:p>
    <w:p w14:paraId="3E2B5043" w14:textId="134F52F5" w:rsidR="00995EA0" w:rsidRPr="00441B54" w:rsidRDefault="00995EA0" w:rsidP="000474A0">
      <w:pPr>
        <w:pStyle w:val="ListParagraph"/>
        <w:spacing w:after="0" w:line="360" w:lineRule="auto"/>
        <w:ind w:left="502"/>
        <w:jc w:val="center"/>
        <w:rPr>
          <w:rFonts w:ascii="Times New Roman" w:hAnsi="Times New Roman" w:cs="Times New Roman"/>
          <w:sz w:val="24"/>
          <w:szCs w:val="24"/>
          <w:lang w:val="it-IT"/>
        </w:rPr>
      </w:pPr>
      <w:r w:rsidRPr="00441B54">
        <w:rPr>
          <w:rFonts w:ascii="Times New Roman" w:hAnsi="Times New Roman" w:cs="Times New Roman"/>
          <w:sz w:val="24"/>
          <w:szCs w:val="24"/>
          <w:lang w:val="en-US"/>
        </w:rPr>
        <w:drawing>
          <wp:inline distT="0" distB="0" distL="0" distR="0" wp14:anchorId="13C68031" wp14:editId="0CE7CED0">
            <wp:extent cx="2961640" cy="2221230"/>
            <wp:effectExtent l="0" t="0" r="0" b="7620"/>
            <wp:docPr id="1" name="Picture 1" descr="Ladang Berisi 15.000 Pohon Ganja di Aceh Dimusnahkan Pol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ang Berisi 15.000 Pohon Ganja di Aceh Dimusnahkan Polis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901" cy="2223676"/>
                    </a:xfrm>
                    <a:prstGeom prst="rect">
                      <a:avLst/>
                    </a:prstGeom>
                    <a:noFill/>
                    <a:ln>
                      <a:noFill/>
                    </a:ln>
                  </pic:spPr>
                </pic:pic>
              </a:graphicData>
            </a:graphic>
          </wp:inline>
        </w:drawing>
      </w:r>
    </w:p>
    <w:p w14:paraId="5D697928" w14:textId="26EF4D20" w:rsidR="005860A4" w:rsidRPr="00441B54" w:rsidRDefault="00995EA0" w:rsidP="000474A0">
      <w:pPr>
        <w:spacing w:after="0" w:line="240" w:lineRule="auto"/>
        <w:ind w:left="284" w:firstLine="437"/>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Gambar 1. Pohon Ganja (</w:t>
      </w:r>
      <w:r w:rsidR="007528F1" w:rsidRPr="00441B54">
        <w:rPr>
          <w:rFonts w:ascii="Times New Roman" w:hAnsi="Times New Roman" w:cs="Times New Roman"/>
          <w:i/>
          <w:sz w:val="24"/>
          <w:szCs w:val="24"/>
          <w:lang w:val="it-IT"/>
        </w:rPr>
        <w:t>Cannabis</w:t>
      </w:r>
      <w:r w:rsidR="007528F1" w:rsidRPr="00441B54">
        <w:rPr>
          <w:rFonts w:ascii="Times New Roman" w:hAnsi="Times New Roman" w:cs="Times New Roman"/>
          <w:sz w:val="24"/>
          <w:szCs w:val="24"/>
          <w:lang w:val="it-IT"/>
        </w:rPr>
        <w:t>)</w:t>
      </w:r>
    </w:p>
    <w:p w14:paraId="456E9EFD" w14:textId="598F6F7C" w:rsidR="007528F1" w:rsidRPr="00441B54" w:rsidRDefault="007528F1" w:rsidP="000474A0">
      <w:pPr>
        <w:spacing w:after="240" w:line="240" w:lineRule="auto"/>
        <w:ind w:left="284" w:firstLine="437"/>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Sumber : iNews Aceh</w:t>
      </w:r>
    </w:p>
    <w:p w14:paraId="6B5480EC" w14:textId="77777777" w:rsidR="00161674" w:rsidRDefault="00BD0D06" w:rsidP="00550459">
      <w:pPr>
        <w:spacing w:after="120" w:line="360" w:lineRule="auto"/>
        <w:jc w:val="both"/>
        <w:rPr>
          <w:rFonts w:ascii="Times New Roman" w:hAnsi="Times New Roman" w:cs="Times New Roman"/>
          <w:sz w:val="24"/>
          <w:szCs w:val="24"/>
        </w:rPr>
      </w:pPr>
      <w:r w:rsidRPr="00441B54">
        <w:rPr>
          <w:rFonts w:ascii="Times New Roman" w:hAnsi="Times New Roman" w:cs="Times New Roman"/>
          <w:sz w:val="24"/>
          <w:szCs w:val="24"/>
        </w:rPr>
        <w:lastRenderedPageBreak/>
        <w:t>Berdasarkan penelitian yang telah dilakukan sebelumnya dapat diketahui bahwa senyawa psikoaktif utama dalam ganja adalah tetrahydrocannabinol (Δ9- THC), yang bertanggung jawab atas efek utama yang terkait dengan penggunaan tanaman (Crippa et al., 2018).</w:t>
      </w:r>
    </w:p>
    <w:p w14:paraId="57F334EB" w14:textId="77777777" w:rsidR="00161674" w:rsidRPr="00161674" w:rsidRDefault="00D35033" w:rsidP="00161674">
      <w:pPr>
        <w:pStyle w:val="ListParagraph"/>
        <w:numPr>
          <w:ilvl w:val="0"/>
          <w:numId w:val="3"/>
        </w:numPr>
        <w:spacing w:after="0" w:line="360" w:lineRule="auto"/>
        <w:jc w:val="both"/>
        <w:rPr>
          <w:rFonts w:ascii="Times New Roman" w:hAnsi="Times New Roman" w:cs="Times New Roman"/>
          <w:b/>
          <w:sz w:val="24"/>
          <w:szCs w:val="24"/>
        </w:rPr>
      </w:pPr>
      <w:r w:rsidRPr="00161674">
        <w:rPr>
          <w:rFonts w:ascii="Times New Roman" w:hAnsi="Times New Roman" w:cs="Times New Roman"/>
          <w:b/>
          <w:sz w:val="24"/>
          <w:szCs w:val="24"/>
          <w:lang w:val="it-IT"/>
        </w:rPr>
        <w:t>Opium</w:t>
      </w:r>
    </w:p>
    <w:p w14:paraId="4CF189EE" w14:textId="0FD42099" w:rsidR="00D35033" w:rsidRPr="00161674" w:rsidRDefault="00D35033" w:rsidP="00550459">
      <w:pPr>
        <w:spacing w:after="0" w:line="360" w:lineRule="auto"/>
        <w:jc w:val="both"/>
        <w:rPr>
          <w:rFonts w:ascii="Times New Roman" w:hAnsi="Times New Roman" w:cs="Times New Roman"/>
          <w:b/>
          <w:sz w:val="24"/>
          <w:szCs w:val="24"/>
        </w:rPr>
      </w:pPr>
      <w:r w:rsidRPr="00161674">
        <w:rPr>
          <w:rFonts w:ascii="Times New Roman" w:hAnsi="Times New Roman" w:cs="Times New Roman"/>
          <w:sz w:val="24"/>
          <w:szCs w:val="24"/>
        </w:rPr>
        <w:t>Opium atau candu (</w:t>
      </w:r>
      <w:r w:rsidRPr="00161674">
        <w:rPr>
          <w:rFonts w:ascii="Times New Roman" w:hAnsi="Times New Roman" w:cs="Times New Roman"/>
          <w:i/>
          <w:sz w:val="24"/>
          <w:szCs w:val="24"/>
        </w:rPr>
        <w:t>poppy</w:t>
      </w:r>
      <w:r w:rsidRPr="00161674">
        <w:rPr>
          <w:rFonts w:ascii="Times New Roman" w:hAnsi="Times New Roman" w:cs="Times New Roman"/>
          <w:sz w:val="24"/>
          <w:szCs w:val="24"/>
        </w:rPr>
        <w:t>: dalam bahasa inggiris) atau (</w:t>
      </w:r>
      <w:r w:rsidRPr="00161674">
        <w:rPr>
          <w:rFonts w:ascii="Times New Roman" w:hAnsi="Times New Roman" w:cs="Times New Roman"/>
          <w:i/>
          <w:sz w:val="24"/>
          <w:szCs w:val="24"/>
        </w:rPr>
        <w:t>opos/ Juice</w:t>
      </w:r>
      <w:r w:rsidRPr="00161674">
        <w:rPr>
          <w:rFonts w:ascii="Times New Roman" w:hAnsi="Times New Roman" w:cs="Times New Roman"/>
          <w:sz w:val="24"/>
          <w:szCs w:val="24"/>
        </w:rPr>
        <w:t xml:space="preserve"> dalam bahasa Yunani) adalah getah bahan baku Narkotika</w:t>
      </w:r>
      <w:r w:rsidR="003C0958" w:rsidRPr="00161674">
        <w:rPr>
          <w:rFonts w:ascii="Times New Roman" w:hAnsi="Times New Roman" w:cs="Times New Roman"/>
          <w:sz w:val="24"/>
          <w:szCs w:val="24"/>
        </w:rPr>
        <w:t xml:space="preserve"> yang diperoleh dari buah candu </w:t>
      </w:r>
      <w:r w:rsidRPr="00161674">
        <w:rPr>
          <w:rFonts w:ascii="Times New Roman" w:hAnsi="Times New Roman" w:cs="Times New Roman"/>
          <w:sz w:val="24"/>
          <w:szCs w:val="24"/>
        </w:rPr>
        <w:t>(</w:t>
      </w:r>
      <w:r w:rsidRPr="00161674">
        <w:rPr>
          <w:rFonts w:ascii="Times New Roman" w:hAnsi="Times New Roman" w:cs="Times New Roman"/>
          <w:i/>
          <w:sz w:val="24"/>
          <w:szCs w:val="24"/>
        </w:rPr>
        <w:t>Papaver somniferum</w:t>
      </w:r>
      <w:r w:rsidRPr="00161674">
        <w:rPr>
          <w:rFonts w:ascii="Times New Roman" w:hAnsi="Times New Roman" w:cs="Times New Roman"/>
          <w:sz w:val="24"/>
          <w:szCs w:val="24"/>
        </w:rPr>
        <w:t xml:space="preserve"> L atau </w:t>
      </w:r>
      <w:r w:rsidRPr="00161674">
        <w:rPr>
          <w:rFonts w:ascii="Times New Roman" w:hAnsi="Times New Roman" w:cs="Times New Roman"/>
          <w:i/>
          <w:sz w:val="24"/>
          <w:szCs w:val="24"/>
        </w:rPr>
        <w:t>P paeoniflorum</w:t>
      </w:r>
      <w:r w:rsidRPr="00161674">
        <w:rPr>
          <w:rFonts w:ascii="Times New Roman" w:hAnsi="Times New Roman" w:cs="Times New Roman"/>
          <w:sz w:val="24"/>
          <w:szCs w:val="24"/>
        </w:rPr>
        <w:t>) yang belum matang</w:t>
      </w:r>
      <w:r w:rsidR="003C0958" w:rsidRPr="00161674">
        <w:rPr>
          <w:rFonts w:ascii="Times New Roman" w:hAnsi="Times New Roman" w:cs="Times New Roman"/>
          <w:sz w:val="24"/>
          <w:szCs w:val="24"/>
        </w:rPr>
        <w:t xml:space="preserve"> (Mardani,2008). </w:t>
      </w:r>
      <w:r w:rsidR="00B910BD" w:rsidRPr="00161674">
        <w:rPr>
          <w:rFonts w:ascii="Times New Roman" w:hAnsi="Times New Roman" w:cs="Times New Roman"/>
          <w:sz w:val="24"/>
          <w:szCs w:val="24"/>
        </w:rPr>
        <w:t xml:space="preserve">Menurut </w:t>
      </w:r>
      <w:r w:rsidR="00B910BD" w:rsidRPr="00161674">
        <w:rPr>
          <w:rFonts w:ascii="Times New Roman" w:hAnsi="Times New Roman" w:cs="Times New Roman"/>
          <w:i/>
          <w:sz w:val="24"/>
          <w:szCs w:val="24"/>
        </w:rPr>
        <w:t>Oxford English Dictonary,</w:t>
      </w:r>
      <w:r w:rsidR="00B910BD" w:rsidRPr="00161674">
        <w:rPr>
          <w:rFonts w:ascii="Times New Roman" w:hAnsi="Times New Roman" w:cs="Times New Roman"/>
          <w:sz w:val="24"/>
          <w:szCs w:val="24"/>
        </w:rPr>
        <w:t xml:space="preserve"> opium adalah</w:t>
      </w:r>
      <w:r w:rsidR="003C0958" w:rsidRPr="00161674">
        <w:rPr>
          <w:rFonts w:ascii="Times New Roman" w:hAnsi="Times New Roman" w:cs="Times New Roman"/>
          <w:sz w:val="24"/>
          <w:szCs w:val="24"/>
        </w:rPr>
        <w:t xml:space="preserve"> </w:t>
      </w:r>
      <w:proofErr w:type="gramStart"/>
      <w:r w:rsidR="003C0958" w:rsidRPr="00161674">
        <w:rPr>
          <w:rFonts w:ascii="Times New Roman" w:hAnsi="Times New Roman" w:cs="Times New Roman"/>
          <w:sz w:val="24"/>
          <w:szCs w:val="24"/>
        </w:rPr>
        <w:t>bunga</w:t>
      </w:r>
      <w:r w:rsidR="00B910BD" w:rsidRPr="00161674">
        <w:rPr>
          <w:rFonts w:ascii="Times New Roman" w:hAnsi="Times New Roman" w:cs="Times New Roman"/>
          <w:sz w:val="24"/>
          <w:szCs w:val="24"/>
        </w:rPr>
        <w:t xml:space="preserve"> </w:t>
      </w:r>
      <w:r w:rsidR="003C0958" w:rsidRPr="00161674">
        <w:rPr>
          <w:rFonts w:ascii="Times New Roman" w:hAnsi="Times New Roman" w:cs="Times New Roman"/>
          <w:sz w:val="24"/>
          <w:szCs w:val="24"/>
        </w:rPr>
        <w:t xml:space="preserve"> yang</w:t>
      </w:r>
      <w:proofErr w:type="gramEnd"/>
      <w:r w:rsidR="00B910BD" w:rsidRPr="00161674">
        <w:rPr>
          <w:rFonts w:ascii="Times New Roman" w:hAnsi="Times New Roman" w:cs="Times New Roman"/>
          <w:sz w:val="24"/>
          <w:szCs w:val="24"/>
        </w:rPr>
        <w:t xml:space="preserve"> warna coklat yang kemerah-merahan, memberi wewangian ob</w:t>
      </w:r>
      <w:r w:rsidR="003C0958" w:rsidRPr="00161674">
        <w:rPr>
          <w:rFonts w:ascii="Times New Roman" w:hAnsi="Times New Roman" w:cs="Times New Roman"/>
          <w:sz w:val="24"/>
          <w:szCs w:val="24"/>
        </w:rPr>
        <w:t xml:space="preserve">at yang sangat kuat menyebabkan </w:t>
      </w:r>
      <w:r w:rsidR="00B910BD" w:rsidRPr="00161674">
        <w:rPr>
          <w:rFonts w:ascii="Times New Roman" w:hAnsi="Times New Roman" w:cs="Times New Roman"/>
          <w:sz w:val="24"/>
          <w:szCs w:val="24"/>
        </w:rPr>
        <w:t xml:space="preserve">kecanduan yang disiapkan dari getah kental yang dikeringkan dari kapsul bunga candu opium, memiliki nama ilmiah </w:t>
      </w:r>
      <w:r w:rsidR="00B910BD" w:rsidRPr="00161674">
        <w:rPr>
          <w:rFonts w:ascii="Times New Roman" w:hAnsi="Times New Roman" w:cs="Times New Roman"/>
          <w:i/>
          <w:sz w:val="24"/>
          <w:szCs w:val="24"/>
        </w:rPr>
        <w:t>Papaver Somniverum</w:t>
      </w:r>
      <w:r w:rsidR="00B910BD" w:rsidRPr="00161674">
        <w:rPr>
          <w:rFonts w:ascii="Times New Roman" w:hAnsi="Times New Roman" w:cs="Times New Roman"/>
          <w:sz w:val="24"/>
          <w:szCs w:val="24"/>
        </w:rPr>
        <w:t>, digunakan secara terlarang sebagai sebuah narkotika, dan adakalanya berhubungan dengan obat medik sebagai obat penenang dan sebagai obat penghilang rasa sakit</w:t>
      </w:r>
      <w:r w:rsidR="003C0958" w:rsidRPr="00161674">
        <w:rPr>
          <w:rFonts w:ascii="Times New Roman" w:hAnsi="Times New Roman" w:cs="Times New Roman"/>
          <w:sz w:val="24"/>
          <w:szCs w:val="24"/>
        </w:rPr>
        <w:t>.</w:t>
      </w:r>
    </w:p>
    <w:p w14:paraId="47CEB234" w14:textId="482F0CF5" w:rsidR="003B4348" w:rsidRPr="00441B54" w:rsidRDefault="003B4348" w:rsidP="00161674">
      <w:pPr>
        <w:pStyle w:val="ListParagraph"/>
        <w:spacing w:after="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en-US"/>
        </w:rPr>
        <w:drawing>
          <wp:inline distT="0" distB="0" distL="0" distR="0" wp14:anchorId="629C2325" wp14:editId="40CA23B5">
            <wp:extent cx="3143250" cy="2096548"/>
            <wp:effectExtent l="0" t="0" r="0" b="0"/>
            <wp:docPr id="2" name="Picture 2" descr="pink flower in tilt shift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k flower in tilt shift l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6468" cy="2098694"/>
                    </a:xfrm>
                    <a:prstGeom prst="rect">
                      <a:avLst/>
                    </a:prstGeom>
                    <a:noFill/>
                    <a:ln>
                      <a:noFill/>
                    </a:ln>
                  </pic:spPr>
                </pic:pic>
              </a:graphicData>
            </a:graphic>
          </wp:inline>
        </w:drawing>
      </w:r>
    </w:p>
    <w:p w14:paraId="5010E20D" w14:textId="1A293646" w:rsidR="003B4348" w:rsidRPr="00441B54" w:rsidRDefault="003B4348" w:rsidP="00161674">
      <w:pPr>
        <w:pStyle w:val="ListParagraph"/>
        <w:spacing w:after="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Gambar 2. Bunga Opium</w:t>
      </w:r>
    </w:p>
    <w:p w14:paraId="46A949E2" w14:textId="4FAF811B" w:rsidR="009A1D9A" w:rsidRPr="00441B54" w:rsidRDefault="003B4348" w:rsidP="00161674">
      <w:pPr>
        <w:pStyle w:val="ListParagraph"/>
        <w:spacing w:after="12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Sumber : unsplash.com</w:t>
      </w:r>
    </w:p>
    <w:p w14:paraId="1AF8B71C" w14:textId="1B500FFF" w:rsidR="009A1D9A" w:rsidRPr="00161674" w:rsidRDefault="00340F06" w:rsidP="00161674">
      <w:pPr>
        <w:spacing w:after="120" w:line="360" w:lineRule="auto"/>
        <w:jc w:val="both"/>
        <w:rPr>
          <w:rFonts w:ascii="Times New Roman" w:hAnsi="Times New Roman" w:cs="Times New Roman"/>
          <w:sz w:val="24"/>
          <w:szCs w:val="24"/>
        </w:rPr>
      </w:pPr>
      <w:proofErr w:type="gramStart"/>
      <w:r w:rsidRPr="00161674">
        <w:rPr>
          <w:rFonts w:ascii="Times New Roman" w:hAnsi="Times New Roman" w:cs="Times New Roman"/>
          <w:sz w:val="24"/>
          <w:szCs w:val="24"/>
        </w:rPr>
        <w:t xml:space="preserve">Opium </w:t>
      </w:r>
      <w:r w:rsidR="009A1D9A" w:rsidRPr="00161674">
        <w:rPr>
          <w:rFonts w:ascii="Times New Roman" w:hAnsi="Times New Roman" w:cs="Times New Roman"/>
          <w:sz w:val="24"/>
          <w:szCs w:val="24"/>
        </w:rPr>
        <w:t xml:space="preserve"> mengandung</w:t>
      </w:r>
      <w:proofErr w:type="gramEnd"/>
      <w:r w:rsidR="009A1D9A" w:rsidRPr="00161674">
        <w:rPr>
          <w:rFonts w:ascii="Times New Roman" w:hAnsi="Times New Roman" w:cs="Times New Roman"/>
          <w:sz w:val="24"/>
          <w:szCs w:val="24"/>
        </w:rPr>
        <w:t xml:space="preserve"> unsur kimia seperti alkaloida yang mana kimia tersebut hanya terdapat didalam tanaman yang dapat menggabungkan beberapa campuran kimia sehingga opium sendiri dikatakan bu</w:t>
      </w:r>
      <w:r w:rsidR="009F49F2" w:rsidRPr="00161674">
        <w:rPr>
          <w:rFonts w:ascii="Times New Roman" w:hAnsi="Times New Roman" w:cs="Times New Roman"/>
          <w:sz w:val="24"/>
          <w:szCs w:val="24"/>
        </w:rPr>
        <w:t>kan hanya campuran kimia tuggal, opium juga dapat dijadikan bahan narkotika seperti morfin.</w:t>
      </w:r>
    </w:p>
    <w:p w14:paraId="69826A26" w14:textId="1B6445CA" w:rsidR="009F49F2" w:rsidRPr="00550459" w:rsidRDefault="003D22AB" w:rsidP="00550459">
      <w:pPr>
        <w:pStyle w:val="ListParagraph"/>
        <w:numPr>
          <w:ilvl w:val="0"/>
          <w:numId w:val="3"/>
        </w:numPr>
        <w:spacing w:after="0" w:line="360" w:lineRule="auto"/>
        <w:rPr>
          <w:rFonts w:ascii="Times New Roman" w:hAnsi="Times New Roman" w:cs="Times New Roman"/>
          <w:b/>
          <w:sz w:val="24"/>
          <w:szCs w:val="24"/>
          <w:lang w:val="it-IT"/>
        </w:rPr>
      </w:pPr>
      <w:r w:rsidRPr="00550459">
        <w:rPr>
          <w:rFonts w:ascii="Times New Roman" w:hAnsi="Times New Roman" w:cs="Times New Roman"/>
          <w:b/>
          <w:sz w:val="24"/>
          <w:szCs w:val="24"/>
          <w:lang w:val="it-IT"/>
        </w:rPr>
        <w:t>Koka</w:t>
      </w:r>
      <w:r w:rsidR="00C93C79" w:rsidRPr="00550459">
        <w:rPr>
          <w:rFonts w:ascii="Times New Roman" w:hAnsi="Times New Roman" w:cs="Times New Roman"/>
          <w:b/>
          <w:sz w:val="24"/>
          <w:szCs w:val="24"/>
          <w:lang w:val="it-IT"/>
        </w:rPr>
        <w:t>in</w:t>
      </w:r>
    </w:p>
    <w:p w14:paraId="54D6BD3F" w14:textId="722FBD2A" w:rsidR="00C93C79" w:rsidRPr="00550459" w:rsidRDefault="00C93C79" w:rsidP="00550459">
      <w:pPr>
        <w:spacing w:after="0" w:line="360" w:lineRule="auto"/>
        <w:jc w:val="both"/>
        <w:rPr>
          <w:rFonts w:ascii="Times New Roman" w:hAnsi="Times New Roman" w:cs="Times New Roman"/>
          <w:sz w:val="24"/>
          <w:szCs w:val="24"/>
          <w:lang w:val="it-IT"/>
        </w:rPr>
      </w:pPr>
      <w:r w:rsidRPr="00550459">
        <w:rPr>
          <w:rFonts w:ascii="Times New Roman" w:hAnsi="Times New Roman" w:cs="Times New Roman"/>
          <w:sz w:val="24"/>
          <w:szCs w:val="24"/>
          <w:lang w:val="it-IT"/>
        </w:rPr>
        <w:t xml:space="preserve">Kokain merupakan salah satu jenis tanaman terlarang yang memiliki zat adiktif yang </w:t>
      </w:r>
      <w:r w:rsidR="00E348D3" w:rsidRPr="00550459">
        <w:rPr>
          <w:rFonts w:ascii="Times New Roman" w:hAnsi="Times New Roman" w:cs="Times New Roman"/>
          <w:sz w:val="24"/>
          <w:szCs w:val="24"/>
          <w:lang w:val="it-IT"/>
        </w:rPr>
        <w:t xml:space="preserve">disalahgunakan. Kokain mengandung alkaloid yang didapatkan dari tanaman belukar </w:t>
      </w:r>
      <w:r w:rsidR="00E348D3" w:rsidRPr="00550459">
        <w:rPr>
          <w:rFonts w:ascii="Times New Roman" w:hAnsi="Times New Roman" w:cs="Times New Roman"/>
          <w:i/>
          <w:sz w:val="24"/>
          <w:szCs w:val="24"/>
          <w:lang w:val="it-IT"/>
        </w:rPr>
        <w:t>Erythroxylon coca</w:t>
      </w:r>
      <w:r w:rsidR="00D40BA8" w:rsidRPr="00550459">
        <w:rPr>
          <w:rFonts w:ascii="Times New Roman" w:hAnsi="Times New Roman" w:cs="Times New Roman"/>
          <w:sz w:val="24"/>
          <w:szCs w:val="24"/>
          <w:lang w:val="it-IT"/>
        </w:rPr>
        <w:t xml:space="preserve"> yang berasal dari Amerika Selatan. Daun kakoin disalahgunakan dengan cara dikunyah-kunyah </w:t>
      </w:r>
      <w:r w:rsidR="00ED7D9D" w:rsidRPr="00550459">
        <w:rPr>
          <w:rFonts w:ascii="Times New Roman" w:hAnsi="Times New Roman" w:cs="Times New Roman"/>
          <w:sz w:val="24"/>
          <w:szCs w:val="24"/>
          <w:lang w:val="it-IT"/>
        </w:rPr>
        <w:t xml:space="preserve">untuk mendapatkan efek stimulan, seperti untuk </w:t>
      </w:r>
      <w:r w:rsidR="00ED7D9D" w:rsidRPr="00550459">
        <w:rPr>
          <w:rFonts w:ascii="Times New Roman" w:hAnsi="Times New Roman" w:cs="Times New Roman"/>
          <w:sz w:val="24"/>
          <w:szCs w:val="24"/>
          <w:lang w:val="it-IT"/>
        </w:rPr>
        <w:lastRenderedPageBreak/>
        <w:t>meningkatkan daya tahan, stamina, mengurangi kelelahan, rasa lapar da</w:t>
      </w:r>
      <w:r w:rsidR="009E0576" w:rsidRPr="00550459">
        <w:rPr>
          <w:rFonts w:ascii="Times New Roman" w:hAnsi="Times New Roman" w:cs="Times New Roman"/>
          <w:sz w:val="24"/>
          <w:szCs w:val="24"/>
          <w:lang w:val="it-IT"/>
        </w:rPr>
        <w:t>n untuk memberikan efek euforia (</w:t>
      </w:r>
      <w:r w:rsidR="00047E6E" w:rsidRPr="00550459">
        <w:rPr>
          <w:rFonts w:ascii="Times New Roman" w:hAnsi="Times New Roman" w:cs="Times New Roman"/>
          <w:sz w:val="24"/>
          <w:szCs w:val="24"/>
          <w:lang w:val="it-IT"/>
        </w:rPr>
        <w:t>BNN</w:t>
      </w:r>
      <w:r w:rsidR="00BA442B" w:rsidRPr="00550459">
        <w:rPr>
          <w:rFonts w:ascii="Times New Roman" w:hAnsi="Times New Roman" w:cs="Times New Roman"/>
          <w:sz w:val="24"/>
          <w:szCs w:val="24"/>
          <w:lang w:val="it-IT"/>
        </w:rPr>
        <w:t>.Kediri,2019)</w:t>
      </w:r>
    </w:p>
    <w:p w14:paraId="2BE233A8" w14:textId="45131960" w:rsidR="00ED7D9D" w:rsidRPr="00441B54" w:rsidRDefault="009E0576" w:rsidP="00FB3528">
      <w:pPr>
        <w:pStyle w:val="ListParagraph"/>
        <w:spacing w:after="12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en-US"/>
        </w:rPr>
        <w:drawing>
          <wp:inline distT="0" distB="0" distL="0" distR="0" wp14:anchorId="2DBB8AA7" wp14:editId="09EBF0CA">
            <wp:extent cx="1905000" cy="1428750"/>
            <wp:effectExtent l="0" t="0" r="0" b="0"/>
            <wp:docPr id="3" name="Picture 3" descr="https://upload.wikimedia.org/wikipedia/commons/thumb/c/c7/Erythroxylum_novogranatense_var._Novogranatense_%28retouched%29.jpg/200px-Erythroxylum_novogranatense_var._Novogranatense_%28retouch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7/Erythroxylum_novogranatense_var._Novogranatense_%28retouched%29.jpg/200px-Erythroxylum_novogranatense_var._Novogranatense_%28retouched%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08C1505E" w14:textId="440E44F4" w:rsidR="009E0576" w:rsidRPr="00441B54" w:rsidRDefault="009E0576" w:rsidP="00FB3528">
      <w:pPr>
        <w:pStyle w:val="ListParagraph"/>
        <w:spacing w:after="12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Gambar 3. Tanaman Kokain</w:t>
      </w:r>
    </w:p>
    <w:p w14:paraId="71A13AD7" w14:textId="28157A0A" w:rsidR="009E0576" w:rsidRPr="00FB3528" w:rsidRDefault="009E0576" w:rsidP="00FB3528">
      <w:pPr>
        <w:pStyle w:val="ListParagraph"/>
        <w:spacing w:after="12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Sumber : </w:t>
      </w:r>
      <w:hyperlink r:id="rId10" w:history="1">
        <w:r w:rsidRPr="00441B54">
          <w:rPr>
            <w:rStyle w:val="Hyperlink"/>
            <w:rFonts w:ascii="Times New Roman" w:hAnsi="Times New Roman" w:cs="Times New Roman"/>
            <w:sz w:val="24"/>
            <w:szCs w:val="24"/>
            <w:lang w:val="it-IT"/>
          </w:rPr>
          <w:t>https://p2k.stekom.ac.id/ensiklopedia/Koka</w:t>
        </w:r>
      </w:hyperlink>
    </w:p>
    <w:p w14:paraId="761CD6F2" w14:textId="5A32FFA3" w:rsidR="003D22AB" w:rsidRPr="00FB3528" w:rsidRDefault="00904F1E" w:rsidP="00FB3528">
      <w:pPr>
        <w:pStyle w:val="ListParagraph"/>
        <w:numPr>
          <w:ilvl w:val="0"/>
          <w:numId w:val="3"/>
        </w:numPr>
        <w:spacing w:after="0" w:line="360" w:lineRule="auto"/>
        <w:rPr>
          <w:rFonts w:ascii="Times New Roman" w:hAnsi="Times New Roman" w:cs="Times New Roman"/>
          <w:b/>
          <w:sz w:val="24"/>
          <w:szCs w:val="24"/>
          <w:lang w:val="it-IT"/>
        </w:rPr>
      </w:pPr>
      <w:r w:rsidRPr="00FB3528">
        <w:rPr>
          <w:rFonts w:ascii="Times New Roman" w:hAnsi="Times New Roman" w:cs="Times New Roman"/>
          <w:b/>
          <w:i/>
          <w:sz w:val="24"/>
          <w:szCs w:val="24"/>
          <w:lang w:val="it-IT"/>
        </w:rPr>
        <w:t>Psilocybin</w:t>
      </w:r>
    </w:p>
    <w:p w14:paraId="7185F883" w14:textId="406DF80D" w:rsidR="00904F1E" w:rsidRPr="00FB3528" w:rsidRDefault="00904F1E" w:rsidP="00FB3528">
      <w:pPr>
        <w:spacing w:after="0" w:line="360" w:lineRule="auto"/>
        <w:rPr>
          <w:rFonts w:ascii="Times New Roman" w:hAnsi="Times New Roman" w:cs="Times New Roman"/>
          <w:sz w:val="24"/>
          <w:szCs w:val="24"/>
        </w:rPr>
      </w:pPr>
      <w:r w:rsidRPr="00FB3528">
        <w:rPr>
          <w:rFonts w:ascii="Times New Roman" w:hAnsi="Times New Roman" w:cs="Times New Roman"/>
          <w:i/>
          <w:sz w:val="24"/>
          <w:szCs w:val="24"/>
          <w:lang w:val="it-IT"/>
        </w:rPr>
        <w:t xml:space="preserve">Psilocybin </w:t>
      </w:r>
      <w:r w:rsidRPr="00FB3528">
        <w:rPr>
          <w:rFonts w:ascii="Times New Roman" w:hAnsi="Times New Roman" w:cs="Times New Roman"/>
          <w:sz w:val="24"/>
          <w:szCs w:val="24"/>
          <w:lang w:val="it-IT"/>
        </w:rPr>
        <w:t xml:space="preserve">merupakan  jenis jamur </w:t>
      </w:r>
      <w:r w:rsidRPr="00FB3528">
        <w:rPr>
          <w:rFonts w:ascii="Times New Roman" w:hAnsi="Times New Roman" w:cs="Times New Roman"/>
          <w:i/>
          <w:sz w:val="24"/>
          <w:szCs w:val="24"/>
          <w:lang w:val="it-IT"/>
        </w:rPr>
        <w:t xml:space="preserve">Psilocybe mexivana </w:t>
      </w:r>
      <w:r w:rsidRPr="00FB3528">
        <w:rPr>
          <w:rFonts w:ascii="Times New Roman" w:hAnsi="Times New Roman" w:cs="Times New Roman"/>
          <w:sz w:val="24"/>
          <w:szCs w:val="24"/>
          <w:lang w:val="it-IT"/>
        </w:rPr>
        <w:t>yang berasal dari Amerika Tengah</w:t>
      </w:r>
      <w:r w:rsidR="005E629B" w:rsidRPr="00FB3528">
        <w:rPr>
          <w:rFonts w:ascii="Times New Roman" w:hAnsi="Times New Roman" w:cs="Times New Roman"/>
          <w:sz w:val="24"/>
          <w:szCs w:val="24"/>
          <w:lang w:val="it-IT"/>
        </w:rPr>
        <w:t xml:space="preserve">, jemur ini sebagai produk narkotika yang menghasilkan efek halusinasi yang sudah digunakan </w:t>
      </w:r>
      <w:r w:rsidR="00A36608" w:rsidRPr="00FB3528">
        <w:rPr>
          <w:rFonts w:ascii="Times New Roman" w:hAnsi="Times New Roman" w:cs="Times New Roman"/>
          <w:sz w:val="24"/>
          <w:szCs w:val="24"/>
          <w:lang w:val="it-IT"/>
        </w:rPr>
        <w:t>sejak tahun 1958</w:t>
      </w:r>
      <w:r w:rsidR="005447C9" w:rsidRPr="00FB3528">
        <w:rPr>
          <w:rFonts w:ascii="Times New Roman" w:hAnsi="Times New Roman" w:cs="Times New Roman"/>
          <w:sz w:val="24"/>
          <w:szCs w:val="24"/>
          <w:lang w:val="it-IT"/>
        </w:rPr>
        <w:t xml:space="preserve"> M (Daniel J. </w:t>
      </w:r>
      <w:r w:rsidR="003941A2" w:rsidRPr="00FB3528">
        <w:rPr>
          <w:rFonts w:ascii="Times New Roman" w:hAnsi="Times New Roman" w:cs="Times New Roman"/>
          <w:sz w:val="24"/>
          <w:szCs w:val="24"/>
          <w:lang w:val="it-IT"/>
        </w:rPr>
        <w:t>Et al.</w:t>
      </w:r>
      <w:r w:rsidR="005447C9" w:rsidRPr="00FB3528">
        <w:rPr>
          <w:rFonts w:ascii="Times New Roman" w:hAnsi="Times New Roman" w:cs="Times New Roman"/>
          <w:sz w:val="24"/>
          <w:szCs w:val="24"/>
          <w:lang w:val="it-IT"/>
        </w:rPr>
        <w:t>, 2018)</w:t>
      </w:r>
      <w:r w:rsidR="00BA3D95" w:rsidRPr="00FB3528">
        <w:rPr>
          <w:rFonts w:ascii="Times New Roman" w:hAnsi="Times New Roman" w:cs="Times New Roman"/>
          <w:sz w:val="24"/>
          <w:szCs w:val="24"/>
          <w:lang w:val="it-IT"/>
        </w:rPr>
        <w:t xml:space="preserve">. </w:t>
      </w:r>
      <w:r w:rsidR="00BA3D95" w:rsidRPr="00FB3528">
        <w:rPr>
          <w:rFonts w:ascii="Times New Roman" w:hAnsi="Times New Roman" w:cs="Times New Roman"/>
          <w:i/>
          <w:sz w:val="24"/>
          <w:szCs w:val="24"/>
        </w:rPr>
        <w:t>Psilocybin</w:t>
      </w:r>
      <w:r w:rsidR="00BA3D95" w:rsidRPr="00FB3528">
        <w:rPr>
          <w:rFonts w:ascii="Times New Roman" w:hAnsi="Times New Roman" w:cs="Times New Roman"/>
          <w:sz w:val="24"/>
          <w:szCs w:val="24"/>
        </w:rPr>
        <w:t xml:space="preserve"> adalah obat turunan psilocin, </w:t>
      </w:r>
      <w:hyperlink r:id="rId11" w:anchor="IUPAC" w:tooltip="International Union of Pure and Applied Chemistry..." w:history="1">
        <w:r w:rsidR="00BA3D95" w:rsidRPr="00FB3528">
          <w:rPr>
            <w:rStyle w:val="Hyperlink"/>
            <w:rFonts w:ascii="Times New Roman" w:hAnsi="Times New Roman" w:cs="Times New Roman"/>
            <w:color w:val="auto"/>
            <w:sz w:val="24"/>
            <w:szCs w:val="24"/>
            <w:u w:val="none"/>
          </w:rPr>
          <w:t>IUPAC</w:t>
        </w:r>
      </w:hyperlink>
      <w:r w:rsidR="00BA3D95" w:rsidRPr="00FB3528">
        <w:rPr>
          <w:rFonts w:ascii="Times New Roman" w:hAnsi="Times New Roman" w:cs="Times New Roman"/>
          <w:sz w:val="24"/>
          <w:szCs w:val="24"/>
        </w:rPr>
        <w:t xml:space="preserve">-nomor: 520-52-5 adalah </w:t>
      </w:r>
      <w:r w:rsidR="00BA3D95" w:rsidRPr="00FB3528">
        <w:rPr>
          <w:rFonts w:ascii="Times New Roman" w:hAnsi="Times New Roman" w:cs="Times New Roman"/>
          <w:i/>
          <w:sz w:val="24"/>
          <w:szCs w:val="24"/>
        </w:rPr>
        <w:t>4-fosforiloksi-NN-dimetiltriptamin</w:t>
      </w:r>
      <w:r w:rsidR="00BA3D95" w:rsidRPr="00FB3528">
        <w:rPr>
          <w:rFonts w:ascii="Times New Roman" w:hAnsi="Times New Roman" w:cs="Times New Roman"/>
          <w:sz w:val="24"/>
          <w:szCs w:val="24"/>
        </w:rPr>
        <w:t xml:space="preserve"> yang </w:t>
      </w:r>
      <w:r w:rsidR="007C3EB2" w:rsidRPr="00FB3528">
        <w:rPr>
          <w:rFonts w:ascii="Times New Roman" w:hAnsi="Times New Roman" w:cs="Times New Roman"/>
          <w:sz w:val="24"/>
          <w:szCs w:val="24"/>
        </w:rPr>
        <w:t xml:space="preserve">menyebabkan seseorang berhalusnasi. </w:t>
      </w:r>
    </w:p>
    <w:p w14:paraId="3F6C41B8" w14:textId="38AE4C80" w:rsidR="003F03F7" w:rsidRPr="00441B54" w:rsidRDefault="003F03F7" w:rsidP="00FB3528">
      <w:pPr>
        <w:pStyle w:val="ListParagraph"/>
        <w:spacing w:line="240" w:lineRule="auto"/>
        <w:ind w:left="505"/>
        <w:jc w:val="center"/>
        <w:rPr>
          <w:rFonts w:ascii="Times New Roman" w:hAnsi="Times New Roman" w:cs="Times New Roman"/>
          <w:sz w:val="24"/>
          <w:szCs w:val="24"/>
          <w:lang w:val="it-IT"/>
        </w:rPr>
      </w:pPr>
      <w:r w:rsidRPr="00441B54">
        <w:rPr>
          <w:rFonts w:ascii="Times New Roman" w:hAnsi="Times New Roman" w:cs="Times New Roman"/>
          <w:noProof/>
          <w:sz w:val="24"/>
          <w:szCs w:val="24"/>
          <w:lang w:val="en-US"/>
        </w:rPr>
        <w:drawing>
          <wp:inline distT="0" distB="0" distL="0" distR="0" wp14:anchorId="6BC6053D" wp14:editId="1EBFA1C9">
            <wp:extent cx="3037249" cy="2040652"/>
            <wp:effectExtent l="0" t="0" r="0" b="0"/>
            <wp:docPr id="4" name="Picture 4" descr="https://uwnewsroom-prod-backend.parallelpublicworks.com/sites/default/files/psilocy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wnewsroom-prod-backend.parallelpublicworks.com/sites/default/files/psilocyb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3726" cy="2045004"/>
                    </a:xfrm>
                    <a:prstGeom prst="rect">
                      <a:avLst/>
                    </a:prstGeom>
                    <a:noFill/>
                    <a:ln>
                      <a:noFill/>
                    </a:ln>
                  </pic:spPr>
                </pic:pic>
              </a:graphicData>
            </a:graphic>
          </wp:inline>
        </w:drawing>
      </w:r>
    </w:p>
    <w:p w14:paraId="11B991FC" w14:textId="27A99D80" w:rsidR="003F03F7" w:rsidRPr="00441B54" w:rsidRDefault="003F03F7" w:rsidP="00FB3528">
      <w:pPr>
        <w:pStyle w:val="ListParagraph"/>
        <w:spacing w:line="240" w:lineRule="auto"/>
        <w:ind w:left="505"/>
        <w:jc w:val="center"/>
        <w:rPr>
          <w:rFonts w:ascii="Times New Roman" w:hAnsi="Times New Roman" w:cs="Times New Roman"/>
          <w:i/>
          <w:sz w:val="24"/>
          <w:szCs w:val="24"/>
          <w:lang w:val="it-IT"/>
        </w:rPr>
      </w:pPr>
      <w:r w:rsidRPr="00441B54">
        <w:rPr>
          <w:rFonts w:ascii="Times New Roman" w:hAnsi="Times New Roman" w:cs="Times New Roman"/>
          <w:sz w:val="24"/>
          <w:szCs w:val="24"/>
          <w:lang w:val="it-IT"/>
        </w:rPr>
        <w:t xml:space="preserve">Gambar 4. Jamur </w:t>
      </w:r>
      <w:r w:rsidRPr="00441B54">
        <w:rPr>
          <w:rFonts w:ascii="Times New Roman" w:hAnsi="Times New Roman" w:cs="Times New Roman"/>
          <w:i/>
          <w:sz w:val="24"/>
          <w:szCs w:val="24"/>
          <w:lang w:val="it-IT"/>
        </w:rPr>
        <w:t>P</w:t>
      </w:r>
      <w:r w:rsidR="003B31D9" w:rsidRPr="00441B54">
        <w:rPr>
          <w:rFonts w:ascii="Times New Roman" w:hAnsi="Times New Roman" w:cs="Times New Roman"/>
          <w:i/>
          <w:sz w:val="24"/>
          <w:szCs w:val="24"/>
          <w:lang w:val="it-IT"/>
        </w:rPr>
        <w:t>silocybin</w:t>
      </w:r>
    </w:p>
    <w:p w14:paraId="310BFDA3" w14:textId="0EF7BCA6" w:rsidR="003B31D9" w:rsidRDefault="003B31D9" w:rsidP="00FB3528">
      <w:pPr>
        <w:pStyle w:val="ListParagraph"/>
        <w:spacing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Sumber: UW Medicine</w:t>
      </w:r>
    </w:p>
    <w:p w14:paraId="510CD61D" w14:textId="77777777" w:rsidR="00C8175D" w:rsidRPr="00441B54" w:rsidRDefault="00C8175D" w:rsidP="00FB3528">
      <w:pPr>
        <w:pStyle w:val="ListParagraph"/>
        <w:spacing w:line="240" w:lineRule="auto"/>
        <w:ind w:left="505"/>
        <w:jc w:val="center"/>
        <w:rPr>
          <w:rFonts w:ascii="Times New Roman" w:hAnsi="Times New Roman" w:cs="Times New Roman"/>
          <w:sz w:val="24"/>
          <w:szCs w:val="24"/>
          <w:lang w:val="it-IT"/>
        </w:rPr>
      </w:pPr>
    </w:p>
    <w:p w14:paraId="3BA0190D" w14:textId="280B25EF" w:rsidR="00261ABA" w:rsidRPr="00FB3528" w:rsidRDefault="00261ABA" w:rsidP="00FB3528">
      <w:pPr>
        <w:pStyle w:val="ListParagraph"/>
        <w:numPr>
          <w:ilvl w:val="0"/>
          <w:numId w:val="3"/>
        </w:numPr>
        <w:spacing w:after="0" w:line="360" w:lineRule="auto"/>
        <w:rPr>
          <w:rFonts w:ascii="Times New Roman" w:hAnsi="Times New Roman" w:cs="Times New Roman"/>
          <w:b/>
          <w:sz w:val="24"/>
          <w:szCs w:val="24"/>
          <w:lang w:val="it-IT"/>
        </w:rPr>
      </w:pPr>
      <w:r w:rsidRPr="00FB3528">
        <w:rPr>
          <w:rFonts w:ascii="Times New Roman" w:hAnsi="Times New Roman" w:cs="Times New Roman"/>
          <w:b/>
          <w:sz w:val="24"/>
          <w:szCs w:val="24"/>
          <w:lang w:val="it-IT"/>
        </w:rPr>
        <w:t>Tananman Khat (</w:t>
      </w:r>
      <w:r w:rsidRPr="00FB3528">
        <w:rPr>
          <w:rFonts w:ascii="Times New Roman" w:hAnsi="Times New Roman" w:cs="Times New Roman"/>
          <w:b/>
          <w:i/>
          <w:sz w:val="24"/>
          <w:szCs w:val="24"/>
          <w:lang w:val="it-IT"/>
        </w:rPr>
        <w:t>Catha edulis</w:t>
      </w:r>
      <w:r w:rsidRPr="00FB3528">
        <w:rPr>
          <w:rFonts w:ascii="Times New Roman" w:hAnsi="Times New Roman" w:cs="Times New Roman"/>
          <w:b/>
          <w:sz w:val="24"/>
          <w:szCs w:val="24"/>
          <w:lang w:val="it-IT"/>
        </w:rPr>
        <w:t>)</w:t>
      </w:r>
    </w:p>
    <w:p w14:paraId="4EBB093B" w14:textId="0F8ED1F2" w:rsidR="000A4EB4" w:rsidRPr="00FB3528" w:rsidRDefault="002F6050" w:rsidP="00FB3528">
      <w:pPr>
        <w:spacing w:after="0" w:line="360" w:lineRule="auto"/>
        <w:rPr>
          <w:rFonts w:ascii="Times New Roman" w:hAnsi="Times New Roman" w:cs="Times New Roman"/>
          <w:sz w:val="24"/>
          <w:szCs w:val="24"/>
          <w:lang w:val="it-IT"/>
        </w:rPr>
      </w:pPr>
      <w:r w:rsidRPr="00FB3528">
        <w:rPr>
          <w:rFonts w:ascii="Times New Roman" w:hAnsi="Times New Roman" w:cs="Times New Roman"/>
          <w:sz w:val="24"/>
          <w:szCs w:val="24"/>
          <w:lang w:val="it-IT"/>
        </w:rPr>
        <w:t>Tanaman Khat atau</w:t>
      </w:r>
      <w:r w:rsidR="000A4EB4" w:rsidRPr="00FB3528">
        <w:rPr>
          <w:rFonts w:ascii="Times New Roman" w:hAnsi="Times New Roman" w:cs="Times New Roman"/>
          <w:sz w:val="24"/>
          <w:szCs w:val="24"/>
          <w:lang w:val="it-IT"/>
        </w:rPr>
        <w:t xml:space="preserve"> disebut teh arab yang merupakan tana</w:t>
      </w:r>
      <w:r w:rsidRPr="00FB3528">
        <w:rPr>
          <w:rFonts w:ascii="Times New Roman" w:hAnsi="Times New Roman" w:cs="Times New Roman"/>
          <w:sz w:val="24"/>
          <w:szCs w:val="24"/>
          <w:lang w:val="it-IT"/>
        </w:rPr>
        <w:t xml:space="preserve">man perdu </w:t>
      </w:r>
      <w:r w:rsidRPr="00FB3528">
        <w:rPr>
          <w:rFonts w:ascii="Times New Roman" w:hAnsi="Times New Roman" w:cs="Times New Roman"/>
          <w:i/>
          <w:sz w:val="24"/>
          <w:szCs w:val="24"/>
          <w:lang w:val="it-IT"/>
        </w:rPr>
        <w:t>Catha edulis</w:t>
      </w:r>
      <w:r w:rsidRPr="00FB3528">
        <w:rPr>
          <w:rFonts w:ascii="Times New Roman" w:hAnsi="Times New Roman" w:cs="Times New Roman"/>
          <w:sz w:val="24"/>
          <w:szCs w:val="24"/>
          <w:lang w:val="it-IT"/>
        </w:rPr>
        <w:t xml:space="preserve"> Forsk dari famili </w:t>
      </w:r>
      <w:r w:rsidRPr="00FB3528">
        <w:rPr>
          <w:rFonts w:ascii="Times New Roman" w:hAnsi="Times New Roman" w:cs="Times New Roman"/>
          <w:i/>
          <w:sz w:val="24"/>
          <w:szCs w:val="24"/>
          <w:lang w:val="it-IT"/>
        </w:rPr>
        <w:t>Celastracea</w:t>
      </w:r>
      <w:r w:rsidRPr="00FB3528">
        <w:rPr>
          <w:rFonts w:ascii="Times New Roman" w:hAnsi="Times New Roman" w:cs="Times New Roman"/>
          <w:sz w:val="24"/>
          <w:szCs w:val="24"/>
          <w:lang w:val="it-IT"/>
        </w:rPr>
        <w:t xml:space="preserve">. Tanaman Khat mengandung alkaloida cathinone dan chatine yang mempunyai konfigurasi serta efek </w:t>
      </w:r>
      <w:r w:rsidR="002853CE" w:rsidRPr="00FB3528">
        <w:rPr>
          <w:rFonts w:ascii="Times New Roman" w:hAnsi="Times New Roman" w:cs="Times New Roman"/>
          <w:sz w:val="24"/>
          <w:szCs w:val="24"/>
          <w:lang w:val="it-IT"/>
        </w:rPr>
        <w:t xml:space="preserve">sebagai </w:t>
      </w:r>
      <w:r w:rsidRPr="00FB3528">
        <w:rPr>
          <w:rFonts w:ascii="Times New Roman" w:hAnsi="Times New Roman" w:cs="Times New Roman"/>
          <w:sz w:val="24"/>
          <w:szCs w:val="24"/>
          <w:lang w:val="it-IT"/>
        </w:rPr>
        <w:t>amphetamine</w:t>
      </w:r>
      <w:r w:rsidR="002853CE" w:rsidRPr="00FB3528">
        <w:rPr>
          <w:rFonts w:ascii="Times New Roman" w:hAnsi="Times New Roman" w:cs="Times New Roman"/>
          <w:sz w:val="24"/>
          <w:szCs w:val="24"/>
          <w:lang w:val="it-IT"/>
        </w:rPr>
        <w:t xml:space="preserve"> atau bahan tablet XTC (</w:t>
      </w:r>
      <w:r w:rsidR="003941A2" w:rsidRPr="00FB3528">
        <w:rPr>
          <w:rFonts w:ascii="Times New Roman" w:hAnsi="Times New Roman" w:cs="Times New Roman"/>
          <w:sz w:val="24"/>
          <w:szCs w:val="24"/>
          <w:lang w:val="it-IT"/>
        </w:rPr>
        <w:t>Rahmani D.A. et al.</w:t>
      </w:r>
      <w:r w:rsidR="002C30B7" w:rsidRPr="00FB3528">
        <w:rPr>
          <w:rFonts w:ascii="Times New Roman" w:hAnsi="Times New Roman" w:cs="Times New Roman"/>
          <w:sz w:val="24"/>
          <w:szCs w:val="24"/>
          <w:lang w:val="it-IT"/>
        </w:rPr>
        <w:t>, 2016).</w:t>
      </w:r>
    </w:p>
    <w:p w14:paraId="14B7854C" w14:textId="43458037" w:rsidR="002C30B7" w:rsidRPr="00441B54" w:rsidRDefault="00363849" w:rsidP="00C8175D">
      <w:pPr>
        <w:pStyle w:val="ListParagraph"/>
        <w:spacing w:after="120" w:line="240" w:lineRule="auto"/>
        <w:ind w:left="505"/>
        <w:jc w:val="center"/>
        <w:rPr>
          <w:rFonts w:ascii="Times New Roman" w:hAnsi="Times New Roman" w:cs="Times New Roman"/>
          <w:sz w:val="24"/>
          <w:szCs w:val="24"/>
          <w:lang w:val="it-IT"/>
        </w:rPr>
      </w:pPr>
      <w:r w:rsidRPr="00441B54">
        <w:rPr>
          <w:rFonts w:ascii="Times New Roman" w:hAnsi="Times New Roman" w:cs="Times New Roman"/>
          <w:noProof/>
          <w:sz w:val="24"/>
          <w:szCs w:val="24"/>
          <w:lang w:val="en-US"/>
        </w:rPr>
        <w:lastRenderedPageBreak/>
        <w:drawing>
          <wp:inline distT="0" distB="0" distL="0" distR="0" wp14:anchorId="7ECFB8BB" wp14:editId="55F846EA">
            <wp:extent cx="2409825" cy="2634320"/>
            <wp:effectExtent l="0" t="0" r="0" b="0"/>
            <wp:docPr id="5" name="Picture 5" descr="Biologi - Lingkungan Hidup: Teh Arab (Catha edulis. for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ologi - Lingkungan Hidup: Teh Arab (Catha edulis. fors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679" cy="2638534"/>
                    </a:xfrm>
                    <a:prstGeom prst="rect">
                      <a:avLst/>
                    </a:prstGeom>
                    <a:noFill/>
                    <a:ln>
                      <a:noFill/>
                    </a:ln>
                  </pic:spPr>
                </pic:pic>
              </a:graphicData>
            </a:graphic>
          </wp:inline>
        </w:drawing>
      </w:r>
    </w:p>
    <w:p w14:paraId="7B4DB9FE" w14:textId="22A5705A" w:rsidR="00261ABA" w:rsidRPr="00441B54" w:rsidRDefault="00363849" w:rsidP="00C8175D">
      <w:pPr>
        <w:pStyle w:val="ListParagraph"/>
        <w:spacing w:after="120" w:line="240" w:lineRule="auto"/>
        <w:ind w:left="505"/>
        <w:jc w:val="center"/>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Gambar </w:t>
      </w:r>
      <w:r w:rsidR="00C8175D">
        <w:rPr>
          <w:rFonts w:ascii="Times New Roman" w:hAnsi="Times New Roman" w:cs="Times New Roman"/>
          <w:sz w:val="24"/>
          <w:szCs w:val="24"/>
          <w:lang w:val="it-IT"/>
        </w:rPr>
        <w:t xml:space="preserve">5. </w:t>
      </w:r>
      <w:r w:rsidRPr="00441B54">
        <w:rPr>
          <w:rFonts w:ascii="Times New Roman" w:hAnsi="Times New Roman" w:cs="Times New Roman"/>
          <w:sz w:val="24"/>
          <w:szCs w:val="24"/>
          <w:lang w:val="it-IT"/>
        </w:rPr>
        <w:t>Tanaman Khat</w:t>
      </w:r>
    </w:p>
    <w:p w14:paraId="3453DE54" w14:textId="346FC4F2" w:rsidR="00340F06" w:rsidRPr="00441B54" w:rsidRDefault="00DA3F1B" w:rsidP="00C8175D">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Dengan mengidentifikasi dan memahami jenis-j</w:t>
      </w:r>
      <w:r w:rsidR="00363849" w:rsidRPr="00441B54">
        <w:rPr>
          <w:rFonts w:ascii="Times New Roman" w:hAnsi="Times New Roman" w:cs="Times New Roman"/>
          <w:sz w:val="24"/>
          <w:szCs w:val="24"/>
          <w:lang w:val="it-IT"/>
        </w:rPr>
        <w:t>enis tanaman terlarang ini,</w:t>
      </w:r>
      <w:r w:rsidRPr="00441B54">
        <w:rPr>
          <w:rFonts w:ascii="Times New Roman" w:hAnsi="Times New Roman" w:cs="Times New Roman"/>
          <w:sz w:val="24"/>
          <w:szCs w:val="24"/>
          <w:lang w:val="it-IT"/>
        </w:rPr>
        <w:t xml:space="preserve"> dapat memperoleh pemahaman yang lebih mendalam tentang risiko yang terkait dengan penggunaannya, serta mengembangkan strategi pengawasan dan pengendalian yang efektif sesuai dengan ketentuan hukum dan etika.</w:t>
      </w:r>
    </w:p>
    <w:p w14:paraId="75781A50" w14:textId="0FF6FBF8" w:rsidR="00DA3F1B" w:rsidRPr="00C8175D" w:rsidRDefault="00DA3F1B" w:rsidP="00DA3F1B">
      <w:pPr>
        <w:spacing w:line="360" w:lineRule="auto"/>
        <w:jc w:val="both"/>
        <w:rPr>
          <w:rFonts w:ascii="Times New Roman" w:hAnsi="Times New Roman" w:cs="Times New Roman"/>
          <w:b/>
          <w:sz w:val="24"/>
          <w:szCs w:val="24"/>
          <w:lang w:val="it-IT"/>
        </w:rPr>
      </w:pPr>
      <w:r w:rsidRPr="00C8175D">
        <w:rPr>
          <w:rFonts w:ascii="Times New Roman" w:hAnsi="Times New Roman" w:cs="Times New Roman"/>
          <w:b/>
          <w:sz w:val="24"/>
          <w:szCs w:val="24"/>
          <w:lang w:val="it-IT"/>
        </w:rPr>
        <w:t>Penggunaan T</w:t>
      </w:r>
      <w:r w:rsidR="000C65B8" w:rsidRPr="00C8175D">
        <w:rPr>
          <w:rFonts w:ascii="Times New Roman" w:hAnsi="Times New Roman" w:cs="Times New Roman"/>
          <w:b/>
          <w:sz w:val="24"/>
          <w:szCs w:val="24"/>
          <w:lang w:val="it-IT"/>
        </w:rPr>
        <w:t>anaman Terlarang dalam Medis</w:t>
      </w:r>
    </w:p>
    <w:p w14:paraId="1B60EFEA" w14:textId="6C1A1D11" w:rsidR="00DA3F1B" w:rsidRPr="00441B54" w:rsidRDefault="00DA3F1B" w:rsidP="00C8175D">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Penggunaan tanaman terlarang dalam konteks medis merupakan aspek yang menarik dan kompleks, karena beberapa tanaman yang umumnya dianggap terlarang juga memiliki potensi nilai terapeutik yang signifikan. Salah satu contoh yang mencolok adalah Cannabis sativa, yang mengandung senyawa cannabidiol (CBD) dan tetrahydrocannabinol (THC). Meskipun THC memiliki sifat psikoaktif, CBD telah menarik perhatian dalam penelitian medis karena potensinya dalam mengatasi kondisi medis tertentu, seperti epilepsi, nyeri kronis, dan kecemasan.</w:t>
      </w:r>
    </w:p>
    <w:p w14:paraId="7725536B" w14:textId="169A1592" w:rsidR="00DA3F1B" w:rsidRPr="00441B54" w:rsidRDefault="00DA3F1B" w:rsidP="00C8175D">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Selain itu, tanaman terlarang seperti Papaver somniferum (opium poppy) memiliki sejarah panjang sebagai sumber utama morfin, kodein, dan derivatif opioid lainnya yang digunakan dalam pengelolaan rasa sakit dan perawatan medis. Meskipun efektivitasnya dalam meredakan rasa sakit telah diakui secara luas, tanaman ini juga terkait dengan masalah penyalahgunaan narkotika dan ketergantungan</w:t>
      </w:r>
      <w:r w:rsidR="00CC0F1E" w:rsidRPr="00441B54">
        <w:rPr>
          <w:rFonts w:ascii="Times New Roman" w:hAnsi="Times New Roman" w:cs="Times New Roman"/>
          <w:sz w:val="24"/>
          <w:szCs w:val="24"/>
          <w:lang w:val="it-IT"/>
        </w:rPr>
        <w:t xml:space="preserve"> (Shah, 2016)</w:t>
      </w:r>
      <w:r w:rsidRPr="00441B54">
        <w:rPr>
          <w:rFonts w:ascii="Times New Roman" w:hAnsi="Times New Roman" w:cs="Times New Roman"/>
          <w:sz w:val="24"/>
          <w:szCs w:val="24"/>
          <w:lang w:val="it-IT"/>
        </w:rPr>
        <w:t>.</w:t>
      </w:r>
    </w:p>
    <w:p w14:paraId="48D539B0" w14:textId="06F4D8B3" w:rsidR="00DA3F1B" w:rsidRPr="00441B54" w:rsidRDefault="00DA3F1B" w:rsidP="00C8175D">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Penting untuk dicatat bahwa penggunaan tanaman terlarang dalam medis dapat menimbulkan tantangan etika yang kompleks. Perlu adanya keseimbangan antara akses terhadap pengobatan yang efektif dan perlindungan terhadap potensi </w:t>
      </w:r>
      <w:r w:rsidRPr="00441B54">
        <w:rPr>
          <w:rFonts w:ascii="Times New Roman" w:hAnsi="Times New Roman" w:cs="Times New Roman"/>
          <w:sz w:val="24"/>
          <w:szCs w:val="24"/>
          <w:lang w:val="it-IT"/>
        </w:rPr>
        <w:lastRenderedPageBreak/>
        <w:t>penyalahgunaan. Pengembangan metode ekstraksi dan formulasi yang meminimalkan efek samping psikoaktif sambil mempertahankan manfaat terapeutik dapat menjadi fokus penelitian dan pengembangan di bidang ini.</w:t>
      </w:r>
    </w:p>
    <w:p w14:paraId="01F36DF3" w14:textId="71161074" w:rsidR="00DA3F1B" w:rsidRPr="00441B54" w:rsidRDefault="00DA3F1B" w:rsidP="00C8175D">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Dalam konteks bioetika, evaluasi yang cermat terhadap manfaat dan risiko penggunaan tanaman terlarang dalam pengobatan menjadi penting. Pertimbangan etika juga melibatkan hak pasien untuk mendapatkan pengobatan yang efektif, sejalan dengan perlindungan terhadap masyarakat dari potensi penyalahgunaan. </w:t>
      </w:r>
      <w:r w:rsidR="000C65B8" w:rsidRPr="00441B54">
        <w:rPr>
          <w:rFonts w:ascii="Times New Roman" w:hAnsi="Times New Roman" w:cs="Times New Roman"/>
          <w:sz w:val="24"/>
          <w:szCs w:val="24"/>
          <w:lang w:val="it-IT"/>
        </w:rPr>
        <w:t>K</w:t>
      </w:r>
      <w:r w:rsidRPr="00441B54">
        <w:rPr>
          <w:rFonts w:ascii="Times New Roman" w:hAnsi="Times New Roman" w:cs="Times New Roman"/>
          <w:sz w:val="24"/>
          <w:szCs w:val="24"/>
          <w:lang w:val="it-IT"/>
        </w:rPr>
        <w:t>ajian ini akan merinci implikasi etika yang terkait dengan penggunaan tanaman terlarang dalam setting medis, mendukung pembahasan yang holistik tentang isu ini.</w:t>
      </w:r>
    </w:p>
    <w:p w14:paraId="5BAADEF7" w14:textId="6F9CE9F1" w:rsidR="00DA3F1B" w:rsidRPr="00C8175D" w:rsidRDefault="00DA3F1B" w:rsidP="00E665E9">
      <w:pPr>
        <w:spacing w:after="0" w:line="360" w:lineRule="auto"/>
        <w:jc w:val="both"/>
        <w:rPr>
          <w:rFonts w:ascii="Times New Roman" w:hAnsi="Times New Roman" w:cs="Times New Roman"/>
          <w:b/>
          <w:sz w:val="24"/>
          <w:szCs w:val="24"/>
          <w:lang w:val="it-IT"/>
        </w:rPr>
      </w:pPr>
      <w:r w:rsidRPr="00C8175D">
        <w:rPr>
          <w:rFonts w:ascii="Times New Roman" w:hAnsi="Times New Roman" w:cs="Times New Roman"/>
          <w:b/>
          <w:sz w:val="24"/>
          <w:szCs w:val="24"/>
          <w:lang w:val="it-IT"/>
        </w:rPr>
        <w:t>Da</w:t>
      </w:r>
      <w:r w:rsidR="000C65B8" w:rsidRPr="00C8175D">
        <w:rPr>
          <w:rFonts w:ascii="Times New Roman" w:hAnsi="Times New Roman" w:cs="Times New Roman"/>
          <w:b/>
          <w:sz w:val="24"/>
          <w:szCs w:val="24"/>
          <w:lang w:val="it-IT"/>
        </w:rPr>
        <w:t>sar Hukum dan Pertimbangan Etik</w:t>
      </w:r>
      <w:r w:rsidR="00C8175D">
        <w:rPr>
          <w:rFonts w:ascii="Times New Roman" w:hAnsi="Times New Roman" w:cs="Times New Roman"/>
          <w:b/>
          <w:sz w:val="24"/>
          <w:szCs w:val="24"/>
          <w:lang w:val="it-IT"/>
        </w:rPr>
        <w:t>a</w:t>
      </w:r>
    </w:p>
    <w:p w14:paraId="5CEE827B" w14:textId="784C3123" w:rsidR="00DA3F1B" w:rsidRPr="00441B54" w:rsidRDefault="00DA3F1B" w:rsidP="00E665E9">
      <w:pPr>
        <w:spacing w:after="120"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Dasar hukum dan pertimbangan etik terkait dengan tanaman terlarang membentuk landasan penting dalam perumusan kebijakan dan regulasi yang mengatur penggunaan dan penyalahgunaan tanaman tersebut. Secara hukum, dasar pengaturan tanaman terlarang dapat bervariasi di berbagai y</w:t>
      </w:r>
      <w:r w:rsidR="0058703A" w:rsidRPr="00441B54">
        <w:rPr>
          <w:rFonts w:ascii="Times New Roman" w:hAnsi="Times New Roman" w:cs="Times New Roman"/>
          <w:sz w:val="24"/>
          <w:szCs w:val="24"/>
          <w:lang w:val="it-IT"/>
        </w:rPr>
        <w:t>urisdiksi dan negara. P</w:t>
      </w:r>
      <w:r w:rsidR="00A0792B" w:rsidRPr="00441B54">
        <w:rPr>
          <w:rFonts w:ascii="Times New Roman" w:hAnsi="Times New Roman" w:cs="Times New Roman"/>
          <w:sz w:val="24"/>
          <w:szCs w:val="24"/>
          <w:lang w:val="it-IT"/>
        </w:rPr>
        <w:t xml:space="preserve">enyalahgunaan jenis tanaman terlarang (narkotika golongan 1) </w:t>
      </w:r>
      <w:r w:rsidR="00A0792B" w:rsidRPr="00441B54">
        <w:rPr>
          <w:rFonts w:ascii="Times New Roman" w:hAnsi="Times New Roman" w:cs="Times New Roman"/>
          <w:sz w:val="24"/>
          <w:szCs w:val="24"/>
        </w:rPr>
        <w:t>berdasarkan unsur-unsur dalam Pasal 112 ayat (1) Undang-Undang Nomor 35 tahun 2009, dapat dikenai ancaman pidana paling singkat 4 (empat) tahun dan paling lama 12 tahun dan pidana paling sedikit Rp. 800 juta dan paling banyak Rp. 8 miliar jika memang terbukti secara sah memiliki narkotika golongan 1 bila barang bukti tersebut kurang dari 1 gram atau lebih (Kurniawati dan Fadhillah, 2019)</w:t>
      </w:r>
      <w:r w:rsidR="00A0792B" w:rsidRPr="00441B54">
        <w:rPr>
          <w:rFonts w:ascii="Times New Roman" w:hAnsi="Times New Roman" w:cs="Times New Roman"/>
          <w:sz w:val="24"/>
          <w:szCs w:val="24"/>
          <w:lang w:val="it-IT"/>
        </w:rPr>
        <w:t>. D</w:t>
      </w:r>
      <w:r w:rsidRPr="00441B54">
        <w:rPr>
          <w:rFonts w:ascii="Times New Roman" w:hAnsi="Times New Roman" w:cs="Times New Roman"/>
          <w:sz w:val="24"/>
          <w:szCs w:val="24"/>
          <w:lang w:val="it-IT"/>
        </w:rPr>
        <w:t>asar hukum ini mencakup undang-undang narkotika atau psikotropika yang menetapkan aturan terkait produksi, distribusi, dan konsumsi tanaman dengan senyawa-senyawa yang dapat menimb</w:t>
      </w:r>
      <w:r w:rsidR="00A8083C" w:rsidRPr="00441B54">
        <w:rPr>
          <w:rFonts w:ascii="Times New Roman" w:hAnsi="Times New Roman" w:cs="Times New Roman"/>
          <w:sz w:val="24"/>
          <w:szCs w:val="24"/>
          <w:lang w:val="it-IT"/>
        </w:rPr>
        <w:t>ulkan risiko kesehatan yang</w:t>
      </w:r>
      <w:r w:rsidRPr="00441B54">
        <w:rPr>
          <w:rFonts w:ascii="Times New Roman" w:hAnsi="Times New Roman" w:cs="Times New Roman"/>
          <w:sz w:val="24"/>
          <w:szCs w:val="24"/>
          <w:lang w:val="it-IT"/>
        </w:rPr>
        <w:t xml:space="preserve"> disalahgunakan.</w:t>
      </w:r>
      <w:r w:rsidR="003078BF" w:rsidRPr="00441B54">
        <w:rPr>
          <w:rFonts w:ascii="Times New Roman" w:hAnsi="Times New Roman" w:cs="Times New Roman"/>
          <w:sz w:val="24"/>
          <w:szCs w:val="24"/>
          <w:lang w:val="it-IT"/>
        </w:rPr>
        <w:t xml:space="preserve"> </w:t>
      </w:r>
    </w:p>
    <w:p w14:paraId="1E05F0F2" w14:textId="67EFC06F" w:rsidR="003078BF" w:rsidRPr="00441B54" w:rsidRDefault="003078BF" w:rsidP="00E665E9">
      <w:pPr>
        <w:spacing w:after="120"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Penggunaan bahan narkotika untuk kebutuhan ilmu pengetahuan dan teknologi atau farmasi telah diatur melalui Peraturan Kemenkes</w:t>
      </w:r>
      <w:r w:rsidR="00D9070F">
        <w:rPr>
          <w:rFonts w:ascii="Times New Roman" w:hAnsi="Times New Roman" w:cs="Times New Roman"/>
          <w:sz w:val="24"/>
          <w:szCs w:val="24"/>
          <w:lang w:val="it-IT"/>
        </w:rPr>
        <w:t xml:space="preserve"> Nomor 5 tahun 2023  Pasar 41 ayat</w:t>
      </w:r>
      <w:r w:rsidR="00B863DA" w:rsidRPr="00441B54">
        <w:rPr>
          <w:rFonts w:ascii="Times New Roman" w:hAnsi="Times New Roman" w:cs="Times New Roman"/>
          <w:sz w:val="24"/>
          <w:szCs w:val="24"/>
          <w:lang w:val="it-IT"/>
        </w:rPr>
        <w:t xml:space="preserve"> 1 yaitu “</w:t>
      </w:r>
      <w:r w:rsidR="00B863DA" w:rsidRPr="00441B54">
        <w:rPr>
          <w:rFonts w:ascii="Times New Roman" w:hAnsi="Times New Roman" w:cs="Times New Roman"/>
          <w:sz w:val="24"/>
          <w:szCs w:val="24"/>
        </w:rPr>
        <w:t>Penyaluran Narkotika, Psikotropika, dan Prekursor Farmasi dalam bentuk obat jadi hanya dapat dilakukan</w:t>
      </w:r>
      <w:r w:rsidR="00B863DA" w:rsidRPr="00441B54">
        <w:rPr>
          <w:rFonts w:ascii="Times New Roman" w:hAnsi="Times New Roman" w:cs="Times New Roman"/>
          <w:sz w:val="24"/>
          <w:szCs w:val="24"/>
        </w:rPr>
        <w:t xml:space="preserve"> </w:t>
      </w:r>
      <w:r w:rsidR="00B863DA" w:rsidRPr="00441B54">
        <w:rPr>
          <w:rFonts w:ascii="Times New Roman" w:hAnsi="Times New Roman" w:cs="Times New Roman"/>
          <w:sz w:val="24"/>
          <w:szCs w:val="24"/>
        </w:rPr>
        <w:t>berdasarkan surat pesanan dari apoteker penanggung jawab atau Kepala Lembaga Ilmu Pengetahuan untuk kebutuhan penelitian dan pengembangan</w:t>
      </w:r>
      <w:r w:rsidR="00B863DA" w:rsidRPr="00441B54">
        <w:rPr>
          <w:rFonts w:ascii="Times New Roman" w:hAnsi="Times New Roman" w:cs="Times New Roman"/>
          <w:sz w:val="24"/>
          <w:szCs w:val="24"/>
        </w:rPr>
        <w:t xml:space="preserve">”. </w:t>
      </w:r>
    </w:p>
    <w:p w14:paraId="29CA4E0C" w14:textId="79D60B18" w:rsidR="00DA3F1B" w:rsidRPr="00441B54" w:rsidRDefault="00DA3F1B" w:rsidP="00E665E9">
      <w:pPr>
        <w:spacing w:after="120"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Selain itu, aspek pertimbangan etik menjadi krusial dalam konteks pengaturan tanaman terlarang. Pertimbangan ini melibatkan evaluasi dampak penggunaan tanaman terlarang terhadap individu, masyarakat, dan lingkungan. Pertanyaan etis muncul terutama ketika </w:t>
      </w:r>
      <w:r w:rsidRPr="00441B54">
        <w:rPr>
          <w:rFonts w:ascii="Times New Roman" w:hAnsi="Times New Roman" w:cs="Times New Roman"/>
          <w:sz w:val="24"/>
          <w:szCs w:val="24"/>
          <w:lang w:val="it-IT"/>
        </w:rPr>
        <w:lastRenderedPageBreak/>
        <w:t xml:space="preserve">terdapat potensi manfaat medis dari tanaman terlarang, seperti pada kasus </w:t>
      </w:r>
      <w:r w:rsidRPr="00441B54">
        <w:rPr>
          <w:rFonts w:ascii="Times New Roman" w:hAnsi="Times New Roman" w:cs="Times New Roman"/>
          <w:i/>
          <w:sz w:val="24"/>
          <w:szCs w:val="24"/>
          <w:lang w:val="it-IT"/>
        </w:rPr>
        <w:t>Cannabis sativa</w:t>
      </w:r>
      <w:r w:rsidRPr="00441B54">
        <w:rPr>
          <w:rFonts w:ascii="Times New Roman" w:hAnsi="Times New Roman" w:cs="Times New Roman"/>
          <w:sz w:val="24"/>
          <w:szCs w:val="24"/>
          <w:lang w:val="it-IT"/>
        </w:rPr>
        <w:t>, namun sekaligus harus mengelola risiko penyalahgunaan.</w:t>
      </w:r>
    </w:p>
    <w:p w14:paraId="74E05717" w14:textId="6463FF7C" w:rsidR="00DA3F1B" w:rsidRPr="00441B54" w:rsidRDefault="00DA3F1B" w:rsidP="00E665E9">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Pertimbangan etik juga mencakup hak asasi manusia, hak atas kesehatan, dan hak atas informasi. Dalam kasus penggunaan tanaman terlarang dalam konteks medis, ada kebutuhan untuk menemukan keseimbangan antara memberikan akses terhadap perawatan medis yang efektif dan melindungi masyarakat dari potensi dampak negatif. Oleh karena itu, para pengambil kebijakan harus mempertimbangkan implikasi etika dari larangan atau pembatasan terhadap akses terhadap tanaman terlarang, sekaligus memastikan bahwa regulasi yang ada mencerminkan nilai-nilai dan norma-norma etika masyarakat.</w:t>
      </w:r>
    </w:p>
    <w:p w14:paraId="382F4B5F" w14:textId="5D7A0AA2" w:rsidR="00DA3F1B" w:rsidRPr="00441B54" w:rsidRDefault="00DA3F1B" w:rsidP="00E665E9">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Pentingnya dasar hukum dan pertimbangan etik dalam regulasi tanaman terlarang tidak hanya memastikan keamanan masyarakat, tetapi juga memberikan dasar yang kokoh untuk penelitian lebih lanjut, pengembangan kebijakan, dan implementasi praktik medis yang sesuai dengan nilai-nilai moral dan etika.</w:t>
      </w:r>
    </w:p>
    <w:p w14:paraId="71F950B2" w14:textId="5D15E5AB" w:rsidR="00DA3F1B" w:rsidRPr="00E665E9" w:rsidRDefault="00E665E9" w:rsidP="00DA3F1B">
      <w:pPr>
        <w:spacing w:line="360" w:lineRule="auto"/>
        <w:jc w:val="both"/>
        <w:rPr>
          <w:rFonts w:ascii="Times New Roman" w:hAnsi="Times New Roman" w:cs="Times New Roman"/>
          <w:b/>
          <w:sz w:val="24"/>
          <w:szCs w:val="24"/>
          <w:lang w:val="it-IT"/>
        </w:rPr>
      </w:pPr>
      <w:r w:rsidRPr="00E665E9">
        <w:rPr>
          <w:rFonts w:ascii="Times New Roman" w:hAnsi="Times New Roman" w:cs="Times New Roman"/>
          <w:b/>
          <w:sz w:val="24"/>
          <w:szCs w:val="24"/>
          <w:lang w:val="it-IT"/>
        </w:rPr>
        <w:t>Perspektif Hukum Islam</w:t>
      </w:r>
    </w:p>
    <w:p w14:paraId="533B14A2" w14:textId="0199F5B3" w:rsidR="00DA3F1B" w:rsidRPr="00441B54" w:rsidRDefault="00DA3F1B" w:rsidP="00E665E9">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lang w:val="it-IT"/>
        </w:rPr>
        <w:t xml:space="preserve">Perspektif hukum Islam terhadap isu tanaman terlarang mencerminkan pandangan yang holistik, memadukan aspek-aspek etika, hukum, dan moral dalam penilaian terhadap penggunaan tanaman tersebut. </w:t>
      </w:r>
      <w:r w:rsidRPr="00441B54">
        <w:rPr>
          <w:rFonts w:ascii="Times New Roman" w:hAnsi="Times New Roman" w:cs="Times New Roman"/>
          <w:sz w:val="24"/>
          <w:szCs w:val="24"/>
        </w:rPr>
        <w:t xml:space="preserve">Hukum Islam, atau syariah, memberikan pedoman mengenai keadilan, keseimbangan, dan kesejahteraan masyarakat. Dalam konteks tanaman terlarang, perspektif hukum Islam menekankan pada prinsip-prinsip seperti </w:t>
      </w:r>
      <w:r w:rsidRPr="004734D5">
        <w:rPr>
          <w:rFonts w:ascii="Times New Roman" w:hAnsi="Times New Roman" w:cs="Times New Roman"/>
          <w:i/>
          <w:sz w:val="24"/>
          <w:szCs w:val="24"/>
        </w:rPr>
        <w:t>maslahah</w:t>
      </w:r>
      <w:r w:rsidRPr="00441B54">
        <w:rPr>
          <w:rFonts w:ascii="Times New Roman" w:hAnsi="Times New Roman" w:cs="Times New Roman"/>
          <w:sz w:val="24"/>
          <w:szCs w:val="24"/>
        </w:rPr>
        <w:t xml:space="preserve"> (kesejahteraan umum), </w:t>
      </w:r>
      <w:r w:rsidRPr="004734D5">
        <w:rPr>
          <w:rFonts w:ascii="Times New Roman" w:hAnsi="Times New Roman" w:cs="Times New Roman"/>
          <w:i/>
          <w:sz w:val="24"/>
          <w:szCs w:val="24"/>
        </w:rPr>
        <w:t>hifz al-nafs</w:t>
      </w:r>
      <w:r w:rsidRPr="00441B54">
        <w:rPr>
          <w:rFonts w:ascii="Times New Roman" w:hAnsi="Times New Roman" w:cs="Times New Roman"/>
          <w:sz w:val="24"/>
          <w:szCs w:val="24"/>
        </w:rPr>
        <w:t xml:space="preserve"> (perlindungan jiwa), dan </w:t>
      </w:r>
      <w:r w:rsidRPr="004734D5">
        <w:rPr>
          <w:rFonts w:ascii="Times New Roman" w:hAnsi="Times New Roman" w:cs="Times New Roman"/>
          <w:i/>
          <w:sz w:val="24"/>
          <w:szCs w:val="24"/>
        </w:rPr>
        <w:t>'adl</w:t>
      </w:r>
      <w:r w:rsidRPr="00441B54">
        <w:rPr>
          <w:rFonts w:ascii="Times New Roman" w:hAnsi="Times New Roman" w:cs="Times New Roman"/>
          <w:sz w:val="24"/>
          <w:szCs w:val="24"/>
        </w:rPr>
        <w:t xml:space="preserve"> (keadilan).</w:t>
      </w:r>
    </w:p>
    <w:p w14:paraId="5CFDD24F" w14:textId="0A7373A7" w:rsidR="00DA3F1B" w:rsidRPr="00441B54" w:rsidRDefault="00DA3F1B" w:rsidP="00E665E9">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Pertama-tama, konsep </w:t>
      </w:r>
      <w:r w:rsidRPr="00E665E9">
        <w:rPr>
          <w:rFonts w:ascii="Times New Roman" w:hAnsi="Times New Roman" w:cs="Times New Roman"/>
          <w:i/>
          <w:sz w:val="24"/>
          <w:szCs w:val="24"/>
        </w:rPr>
        <w:t>maslahah</w:t>
      </w:r>
      <w:r w:rsidRPr="00441B54">
        <w:rPr>
          <w:rFonts w:ascii="Times New Roman" w:hAnsi="Times New Roman" w:cs="Times New Roman"/>
          <w:sz w:val="24"/>
          <w:szCs w:val="24"/>
        </w:rPr>
        <w:t xml:space="preserve"> memandang bahwa hukum Islam mendorong tindakan yang memberikan manfaat bagi individu dan masyarakat secara keseluruhan. Dalam konteks tanaman terlarang, penilaian dilakukan berdasarkan potensi manfaat dan risiko yang ditimbulkan oleh penggunaannya. Tanaman yang memiliki manfaat medis yang signifikan dan dapat memberikan kesejahteraan kepada individu dan masyarakat dapat mendapatkan perhatian positif dalam perspektif hukum Islam.</w:t>
      </w:r>
    </w:p>
    <w:p w14:paraId="3400211F" w14:textId="0A2873D0" w:rsidR="00DA3F1B" w:rsidRPr="00441B54" w:rsidRDefault="00DA3F1B" w:rsidP="004734D5">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Kemudian, prinsip </w:t>
      </w:r>
      <w:r w:rsidRPr="004734D5">
        <w:rPr>
          <w:rFonts w:ascii="Times New Roman" w:hAnsi="Times New Roman" w:cs="Times New Roman"/>
          <w:i/>
          <w:sz w:val="24"/>
          <w:szCs w:val="24"/>
        </w:rPr>
        <w:t>hifz al-nafs</w:t>
      </w:r>
      <w:r w:rsidRPr="00441B54">
        <w:rPr>
          <w:rFonts w:ascii="Times New Roman" w:hAnsi="Times New Roman" w:cs="Times New Roman"/>
          <w:sz w:val="24"/>
          <w:szCs w:val="24"/>
        </w:rPr>
        <w:t xml:space="preserve"> menegaskan pentingnya perlindungan terhadap jiwa manusia. Tanaman terlarang yang dapat membahayakan kesehatan atau menyebabkan kecanduan berpotensi melanggar prinsip ini. Hukum Islam dapat mengatur penggunaan </w:t>
      </w:r>
      <w:r w:rsidRPr="00441B54">
        <w:rPr>
          <w:rFonts w:ascii="Times New Roman" w:hAnsi="Times New Roman" w:cs="Times New Roman"/>
          <w:sz w:val="24"/>
          <w:szCs w:val="24"/>
        </w:rPr>
        <w:lastRenderedPageBreak/>
        <w:t>tanaman tersebut dengan mempertimbangkan risiko terhadap jiwa manusia, serta menegaskan tanggung jawab individu dan masyarakat untuk menjaga kesehatan mereka.</w:t>
      </w:r>
    </w:p>
    <w:p w14:paraId="157D5A75" w14:textId="6E660FBF" w:rsidR="00DA3F1B" w:rsidRPr="00441B54" w:rsidRDefault="00DA3F1B" w:rsidP="004734D5">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 xml:space="preserve">Terakhir, prinsip </w:t>
      </w:r>
      <w:r w:rsidRPr="004734D5">
        <w:rPr>
          <w:rFonts w:ascii="Times New Roman" w:hAnsi="Times New Roman" w:cs="Times New Roman"/>
          <w:i/>
          <w:sz w:val="24"/>
          <w:szCs w:val="24"/>
        </w:rPr>
        <w:t>'adl</w:t>
      </w:r>
      <w:r w:rsidRPr="00441B54">
        <w:rPr>
          <w:rFonts w:ascii="Times New Roman" w:hAnsi="Times New Roman" w:cs="Times New Roman"/>
          <w:sz w:val="24"/>
          <w:szCs w:val="24"/>
        </w:rPr>
        <w:t xml:space="preserve"> atau keadilan menjadi panduan dalam penegakan hukum Islam terkait tanaman terlarang. Keadilan ini mencakup perlakuan yang adil terhadap individu dan kelompok dalam masyarakat. Oleh karena itu, perspektif hukum Islam akan mempertimbangkan ketidaksetaraan dan dampak sosial dari regulasi terhadap tanaman terlarang, mencari keseimbangan yang adil antara perlindungan terhadap kesehatan masyarakat dan hak individu</w:t>
      </w:r>
      <w:r w:rsidR="00CC0F1E" w:rsidRPr="00441B54">
        <w:rPr>
          <w:rFonts w:ascii="Times New Roman" w:hAnsi="Times New Roman" w:cs="Times New Roman"/>
          <w:sz w:val="24"/>
          <w:szCs w:val="24"/>
        </w:rPr>
        <w:t xml:space="preserve"> (Ramadan, 2013)</w:t>
      </w:r>
      <w:r w:rsidRPr="00441B54">
        <w:rPr>
          <w:rFonts w:ascii="Times New Roman" w:hAnsi="Times New Roman" w:cs="Times New Roman"/>
          <w:sz w:val="24"/>
          <w:szCs w:val="24"/>
        </w:rPr>
        <w:t>.</w:t>
      </w:r>
      <w:r w:rsidR="00C90D90" w:rsidRPr="00441B54">
        <w:rPr>
          <w:rFonts w:ascii="Times New Roman" w:hAnsi="Times New Roman" w:cs="Times New Roman"/>
          <w:sz w:val="24"/>
          <w:szCs w:val="24"/>
        </w:rPr>
        <w:t xml:space="preserve"> </w:t>
      </w:r>
    </w:p>
    <w:p w14:paraId="61F9BCAA" w14:textId="6ADE0781" w:rsidR="004734D5" w:rsidRDefault="00DA3F1B" w:rsidP="004734D5">
      <w:pPr>
        <w:spacing w:line="360" w:lineRule="auto"/>
        <w:jc w:val="both"/>
        <w:rPr>
          <w:rFonts w:ascii="Times New Roman" w:hAnsi="Times New Roman" w:cs="Times New Roman"/>
          <w:sz w:val="24"/>
          <w:szCs w:val="24"/>
        </w:rPr>
      </w:pPr>
      <w:r w:rsidRPr="00441B54">
        <w:rPr>
          <w:rFonts w:ascii="Times New Roman" w:hAnsi="Times New Roman" w:cs="Times New Roman"/>
          <w:sz w:val="24"/>
          <w:szCs w:val="24"/>
        </w:rPr>
        <w:t>Dengan demikian, perspektif hukum Islam dalam isu tanaman terlarang menawarkan pendekatan yang komprehensif, memandangnya sebagai bagian integral dari kehidupan manusia yang harus diatur dengan memperhatikan nilai-nilai dan tujuan moral Islam.</w:t>
      </w:r>
    </w:p>
    <w:p w14:paraId="62D2CBFC" w14:textId="3073206D" w:rsidR="000F7EF2" w:rsidRPr="000F7EF2" w:rsidRDefault="000F7EF2" w:rsidP="000F7EF2">
      <w:pPr>
        <w:spacing w:after="0" w:line="360" w:lineRule="auto"/>
        <w:jc w:val="both"/>
        <w:rPr>
          <w:rFonts w:ascii="Times New Roman" w:hAnsi="Times New Roman" w:cs="Times New Roman"/>
          <w:b/>
          <w:sz w:val="24"/>
          <w:szCs w:val="24"/>
        </w:rPr>
      </w:pPr>
      <w:r w:rsidRPr="000F7EF2">
        <w:rPr>
          <w:rFonts w:ascii="Times New Roman" w:hAnsi="Times New Roman" w:cs="Times New Roman"/>
          <w:b/>
          <w:sz w:val="24"/>
          <w:szCs w:val="24"/>
        </w:rPr>
        <w:t>KESIMPULAN</w:t>
      </w:r>
    </w:p>
    <w:p w14:paraId="597F5CCA" w14:textId="35B0FD7F" w:rsidR="00DA3F1B" w:rsidRPr="004734D5" w:rsidRDefault="00DA3F1B" w:rsidP="000F7EF2">
      <w:pPr>
        <w:spacing w:after="0" w:line="360" w:lineRule="auto"/>
        <w:jc w:val="both"/>
        <w:rPr>
          <w:rFonts w:ascii="Times New Roman" w:hAnsi="Times New Roman" w:cs="Times New Roman"/>
          <w:b/>
          <w:bCs/>
          <w:sz w:val="24"/>
          <w:szCs w:val="24"/>
          <w:lang w:val="it-IT"/>
        </w:rPr>
      </w:pPr>
      <w:r w:rsidRPr="00441B54">
        <w:rPr>
          <w:rFonts w:ascii="Times New Roman" w:hAnsi="Times New Roman" w:cs="Times New Roman"/>
          <w:sz w:val="24"/>
          <w:szCs w:val="24"/>
          <w:lang w:val="it-IT"/>
        </w:rPr>
        <w:t xml:space="preserve">Kesimpulan dari jurnal literatur ini menyoroti kompleksitas isu tanaman terlarang melalui empat aspek utama: definisi, jenis-jenis, penggunaan dalam medis, dan dasar hukum serta pertimbangan etik. Definisi tanaman terlarang mencakup kategori tumbuhan yang secara hukum dianggap ilegal atau berpotensi membahayakan kesehatan manusia dan lingkungan. Jenis-jenis tanaman terlarang melibatkan tumbuhan dengan sifat psikoaktif, narkotika, atau berpotensi invasif atau beracun. Meskipun beberapa tanaman terlarang memiliki potensi terapeutik, penggunaannya dalam konteks medis menimbulkan tantangan etika, memerlukan keseimbangan antara akses terhadap pengobatan efektif dan perlindungan terhadap penyalahgunaan. </w:t>
      </w:r>
    </w:p>
    <w:p w14:paraId="2F84637C" w14:textId="4BAFD488" w:rsidR="00DA3F1B" w:rsidRDefault="00DA3F1B" w:rsidP="000F7EF2">
      <w:pPr>
        <w:spacing w:line="360" w:lineRule="auto"/>
        <w:jc w:val="both"/>
        <w:rPr>
          <w:rFonts w:ascii="Times New Roman" w:hAnsi="Times New Roman" w:cs="Times New Roman"/>
          <w:sz w:val="24"/>
          <w:szCs w:val="24"/>
          <w:lang w:val="it-IT"/>
        </w:rPr>
      </w:pPr>
      <w:r w:rsidRPr="00441B54">
        <w:rPr>
          <w:rFonts w:ascii="Times New Roman" w:hAnsi="Times New Roman" w:cs="Times New Roman"/>
          <w:sz w:val="24"/>
          <w:szCs w:val="24"/>
          <w:lang w:val="it-IT"/>
        </w:rPr>
        <w:t xml:space="preserve">Dasar hukum dan pertimbangan etik merupakan landasan penting dalam regulasi tanaman terlarang, dengan kebutuhan untuk menemukan keseimbangan antara hak individu dan perlindungan masyarakat. Perspektif hukum Islam memberikan pandangan holistik yang menggabungkan aspek etika, hukum, dan moral, menekankan pada prinsip </w:t>
      </w:r>
      <w:r w:rsidRPr="000F7EF2">
        <w:rPr>
          <w:rFonts w:ascii="Times New Roman" w:hAnsi="Times New Roman" w:cs="Times New Roman"/>
          <w:i/>
          <w:sz w:val="24"/>
          <w:szCs w:val="24"/>
          <w:lang w:val="it-IT"/>
        </w:rPr>
        <w:t>maslahah, hifz al-nafs</w:t>
      </w:r>
      <w:r w:rsidRPr="00441B54">
        <w:rPr>
          <w:rFonts w:ascii="Times New Roman" w:hAnsi="Times New Roman" w:cs="Times New Roman"/>
          <w:sz w:val="24"/>
          <w:szCs w:val="24"/>
          <w:lang w:val="it-IT"/>
        </w:rPr>
        <w:t xml:space="preserve">, dan </w:t>
      </w:r>
      <w:r w:rsidRPr="000F7EF2">
        <w:rPr>
          <w:rFonts w:ascii="Times New Roman" w:hAnsi="Times New Roman" w:cs="Times New Roman"/>
          <w:i/>
          <w:sz w:val="24"/>
          <w:szCs w:val="24"/>
          <w:lang w:val="it-IT"/>
        </w:rPr>
        <w:t>'adl</w:t>
      </w:r>
      <w:r w:rsidRPr="00441B54">
        <w:rPr>
          <w:rFonts w:ascii="Times New Roman" w:hAnsi="Times New Roman" w:cs="Times New Roman"/>
          <w:sz w:val="24"/>
          <w:szCs w:val="24"/>
          <w:lang w:val="it-IT"/>
        </w:rPr>
        <w:t xml:space="preserve"> sebagai panduan untuk penilaian terhadap penggunaan tanaman terlarang. Dengan demikian, pemahaman mendalam terhadap aspek-aspek ini penting dalam mengatasi isu bioetika yang terkait dengan tanaman terlarang.</w:t>
      </w:r>
    </w:p>
    <w:p w14:paraId="33794491" w14:textId="77777777" w:rsidR="000F7EF2" w:rsidRPr="00441B54" w:rsidRDefault="000F7EF2" w:rsidP="000F7EF2">
      <w:pPr>
        <w:spacing w:line="360" w:lineRule="auto"/>
        <w:jc w:val="both"/>
        <w:rPr>
          <w:rFonts w:ascii="Times New Roman" w:hAnsi="Times New Roman" w:cs="Times New Roman"/>
          <w:sz w:val="24"/>
          <w:szCs w:val="24"/>
          <w:lang w:val="it-IT"/>
        </w:rPr>
      </w:pPr>
    </w:p>
    <w:p w14:paraId="588E855B" w14:textId="13746AE4" w:rsidR="00DA3F1B" w:rsidRPr="00441B54" w:rsidRDefault="000F7EF2" w:rsidP="00DA3F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6D74503C" w14:textId="77777777" w:rsidR="00EF4419" w:rsidRPr="00381E1D" w:rsidRDefault="00EF4419"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lastRenderedPageBreak/>
        <w:t xml:space="preserve">BNN </w:t>
      </w:r>
      <w:proofErr w:type="gramStart"/>
      <w:r w:rsidRPr="00381E1D">
        <w:rPr>
          <w:rFonts w:ascii="Times New Roman" w:hAnsi="Times New Roman" w:cs="Times New Roman"/>
          <w:sz w:val="24"/>
          <w:szCs w:val="24"/>
        </w:rPr>
        <w:t>Kediri.2019.</w:t>
      </w:r>
      <w:r w:rsidRPr="00381E1D">
        <w:rPr>
          <w:rFonts w:ascii="Times New Roman" w:hAnsi="Times New Roman" w:cs="Times New Roman"/>
          <w:i/>
          <w:sz w:val="24"/>
          <w:szCs w:val="24"/>
        </w:rPr>
        <w:t>Pengertian</w:t>
      </w:r>
      <w:proofErr w:type="gramEnd"/>
      <w:r w:rsidRPr="00381E1D">
        <w:rPr>
          <w:rFonts w:ascii="Times New Roman" w:hAnsi="Times New Roman" w:cs="Times New Roman"/>
          <w:i/>
          <w:sz w:val="24"/>
          <w:szCs w:val="24"/>
        </w:rPr>
        <w:t xml:space="preserve"> Narkoba</w:t>
      </w:r>
      <w:r w:rsidRPr="00381E1D">
        <w:rPr>
          <w:rFonts w:ascii="Times New Roman" w:hAnsi="Times New Roman" w:cs="Times New Roman"/>
          <w:sz w:val="24"/>
          <w:szCs w:val="24"/>
        </w:rPr>
        <w:t xml:space="preserve">. </w:t>
      </w:r>
      <w:hyperlink r:id="rId14" w:history="1">
        <w:r w:rsidRPr="00381E1D">
          <w:rPr>
            <w:rStyle w:val="Hyperlink"/>
            <w:rFonts w:ascii="Times New Roman" w:hAnsi="Times New Roman" w:cs="Times New Roman"/>
            <w:sz w:val="24"/>
            <w:szCs w:val="24"/>
          </w:rPr>
          <w:t>https://kedirikab.bnn.go.id/pengertian-narkoba/</w:t>
        </w:r>
      </w:hyperlink>
      <w:r w:rsidRPr="00381E1D">
        <w:rPr>
          <w:rFonts w:ascii="Times New Roman" w:hAnsi="Times New Roman" w:cs="Times New Roman"/>
          <w:sz w:val="24"/>
          <w:szCs w:val="24"/>
        </w:rPr>
        <w:t xml:space="preserve"> </w:t>
      </w:r>
    </w:p>
    <w:p w14:paraId="7DB1C0DC" w14:textId="77777777" w:rsidR="00EF4419" w:rsidRPr="00381E1D" w:rsidRDefault="00EF4419" w:rsidP="00EF4419">
      <w:pPr>
        <w:spacing w:line="360" w:lineRule="auto"/>
        <w:ind w:left="720" w:hanging="720"/>
        <w:jc w:val="both"/>
        <w:rPr>
          <w:rFonts w:ascii="Times New Roman" w:hAnsi="Times New Roman" w:cs="Times New Roman"/>
          <w:i/>
          <w:sz w:val="24"/>
          <w:szCs w:val="24"/>
        </w:rPr>
      </w:pPr>
      <w:r w:rsidRPr="00381E1D">
        <w:rPr>
          <w:rFonts w:ascii="Times New Roman" w:hAnsi="Times New Roman" w:cs="Times New Roman"/>
          <w:sz w:val="24"/>
          <w:szCs w:val="24"/>
        </w:rPr>
        <w:t xml:space="preserve">Crippa, J. A., Guimarães, F. S., Campos, A. C., &amp; Zuardi, A. W. 2018. Translational investigation of the therapeutic potential of cannabidiol (CBD): Toward a new age. </w:t>
      </w:r>
      <w:r w:rsidRPr="00381E1D">
        <w:rPr>
          <w:rFonts w:ascii="Times New Roman" w:hAnsi="Times New Roman" w:cs="Times New Roman"/>
          <w:i/>
          <w:sz w:val="24"/>
          <w:szCs w:val="24"/>
        </w:rPr>
        <w:t>Frontiers in Immunology</w:t>
      </w:r>
    </w:p>
    <w:p w14:paraId="7AF362C5" w14:textId="22370E87" w:rsidR="00CC0F1E" w:rsidRPr="00EF4419" w:rsidRDefault="00EF4419"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Daniel </w:t>
      </w:r>
      <w:proofErr w:type="gramStart"/>
      <w:r w:rsidRPr="00381E1D">
        <w:rPr>
          <w:rFonts w:ascii="Times New Roman" w:hAnsi="Times New Roman" w:cs="Times New Roman"/>
          <w:sz w:val="24"/>
          <w:szCs w:val="24"/>
        </w:rPr>
        <w:t>J.,Harberman</w:t>
      </w:r>
      <w:proofErr w:type="gramEnd"/>
      <w:r w:rsidRPr="00381E1D">
        <w:rPr>
          <w:rFonts w:ascii="Times New Roman" w:hAnsi="Times New Roman" w:cs="Times New Roman"/>
          <w:sz w:val="24"/>
          <w:szCs w:val="24"/>
        </w:rPr>
        <w:t xml:space="preserve"> M. 2023. </w:t>
      </w:r>
      <w:r w:rsidRPr="00381E1D">
        <w:rPr>
          <w:rFonts w:ascii="Times New Roman" w:hAnsi="Times New Roman" w:cs="Times New Roman"/>
          <w:sz w:val="24"/>
          <w:szCs w:val="24"/>
          <w:lang w:val="en-US"/>
        </w:rPr>
        <w:t>Clinical potential of psilocybin as a treatment for mental health conditions. PMC PubMed Central. Vol &amp; (1</w:t>
      </w:r>
      <w:proofErr w:type="gramStart"/>
      <w:r w:rsidRPr="00381E1D">
        <w:rPr>
          <w:rFonts w:ascii="Times New Roman" w:hAnsi="Times New Roman" w:cs="Times New Roman"/>
          <w:sz w:val="24"/>
          <w:szCs w:val="24"/>
          <w:lang w:val="en-US"/>
        </w:rPr>
        <w:t>) :</w:t>
      </w:r>
      <w:proofErr w:type="gramEnd"/>
      <w:r w:rsidRPr="00381E1D">
        <w:rPr>
          <w:rFonts w:ascii="Times New Roman" w:hAnsi="Times New Roman" w:cs="Times New Roman"/>
          <w:sz w:val="24"/>
          <w:szCs w:val="24"/>
          <w:lang w:val="en-US"/>
        </w:rPr>
        <w:t xml:space="preserve"> 24-28</w:t>
      </w:r>
      <w:r w:rsidR="00381E1D" w:rsidRPr="00EF4419">
        <w:rPr>
          <w:rFonts w:ascii="Times New Roman" w:hAnsi="Times New Roman" w:cs="Times New Roman"/>
          <w:sz w:val="24"/>
          <w:szCs w:val="24"/>
        </w:rPr>
        <w:t>Nadwi, M. A. 2015</w:t>
      </w:r>
      <w:r w:rsidR="00CC0F1E" w:rsidRPr="00EF4419">
        <w:rPr>
          <w:rFonts w:ascii="Times New Roman" w:hAnsi="Times New Roman" w:cs="Times New Roman"/>
          <w:sz w:val="24"/>
          <w:szCs w:val="24"/>
        </w:rPr>
        <w:t xml:space="preserve">. </w:t>
      </w:r>
      <w:r w:rsidR="00CC0F1E" w:rsidRPr="00EF4419">
        <w:rPr>
          <w:rFonts w:ascii="Times New Roman" w:hAnsi="Times New Roman" w:cs="Times New Roman"/>
          <w:i/>
          <w:sz w:val="24"/>
          <w:szCs w:val="24"/>
        </w:rPr>
        <w:t>Ijtihad: Its Meaning, Sources, Beginnings, and the Practice of Ra'y in Early Islamic Thought</w:t>
      </w:r>
      <w:r w:rsidR="00CC0F1E" w:rsidRPr="00EF4419">
        <w:rPr>
          <w:rFonts w:ascii="Times New Roman" w:hAnsi="Times New Roman" w:cs="Times New Roman"/>
          <w:sz w:val="24"/>
          <w:szCs w:val="24"/>
        </w:rPr>
        <w:t>. The Other Press.</w:t>
      </w:r>
    </w:p>
    <w:p w14:paraId="600D6674" w14:textId="77777777" w:rsidR="00EF4419" w:rsidRPr="00381E1D" w:rsidRDefault="00EF4419"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iNews Aceh. 2018. </w:t>
      </w:r>
      <w:r w:rsidRPr="00381E1D">
        <w:rPr>
          <w:rFonts w:ascii="Times New Roman" w:hAnsi="Times New Roman" w:cs="Times New Roman"/>
          <w:i/>
          <w:sz w:val="24"/>
          <w:szCs w:val="24"/>
        </w:rPr>
        <w:t xml:space="preserve">Ladang Berisi 15 ribu Pohon </w:t>
      </w:r>
      <w:proofErr w:type="gramStart"/>
      <w:r w:rsidRPr="00381E1D">
        <w:rPr>
          <w:rFonts w:ascii="Times New Roman" w:hAnsi="Times New Roman" w:cs="Times New Roman"/>
          <w:i/>
          <w:sz w:val="24"/>
          <w:szCs w:val="24"/>
        </w:rPr>
        <w:t>Ganja  di</w:t>
      </w:r>
      <w:proofErr w:type="gramEnd"/>
      <w:r w:rsidRPr="00381E1D">
        <w:rPr>
          <w:rFonts w:ascii="Times New Roman" w:hAnsi="Times New Roman" w:cs="Times New Roman"/>
          <w:i/>
          <w:sz w:val="24"/>
          <w:szCs w:val="24"/>
        </w:rPr>
        <w:t xml:space="preserve"> Aceh Dimusnahkan Polisi</w:t>
      </w:r>
      <w:r w:rsidRPr="00381E1D">
        <w:rPr>
          <w:rFonts w:ascii="Times New Roman" w:hAnsi="Times New Roman" w:cs="Times New Roman"/>
          <w:sz w:val="24"/>
          <w:szCs w:val="24"/>
        </w:rPr>
        <w:t xml:space="preserve">. </w:t>
      </w:r>
      <w:hyperlink r:id="rId15" w:history="1">
        <w:r w:rsidRPr="00381E1D">
          <w:rPr>
            <w:rStyle w:val="Hyperlink"/>
            <w:rFonts w:ascii="Times New Roman" w:hAnsi="Times New Roman" w:cs="Times New Roman"/>
            <w:sz w:val="24"/>
            <w:szCs w:val="24"/>
          </w:rPr>
          <w:t>https://aceh.inews.id/berita/ladang-berisi-15-000-pohon-ganja-di-aceh-dimusnahkan-polisi</w:t>
        </w:r>
      </w:hyperlink>
      <w:r w:rsidRPr="00381E1D">
        <w:rPr>
          <w:rFonts w:ascii="Times New Roman" w:hAnsi="Times New Roman" w:cs="Times New Roman"/>
          <w:sz w:val="24"/>
          <w:szCs w:val="24"/>
        </w:rPr>
        <w:t xml:space="preserve"> .(Gambar)</w:t>
      </w:r>
    </w:p>
    <w:p w14:paraId="4AA43D15" w14:textId="77777777" w:rsidR="00A67623" w:rsidRPr="00381E1D" w:rsidRDefault="00A67623" w:rsidP="00A67623">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Kurniawati, R. D., &amp; Fadilah, F. I. 2019. Kajian Yuridis Penggunaan Ganja Sebagai Metode Kesehatan Dikaitkan Dengan Undang-Undang Nomor 36 Tahun 2009 Tentang Kesehatan Jo Undang-Undang Nomor 35 Tahun 2009 Tentang. </w:t>
      </w:r>
      <w:r w:rsidRPr="00381E1D">
        <w:rPr>
          <w:rFonts w:ascii="Times New Roman" w:hAnsi="Times New Roman" w:cs="Times New Roman"/>
          <w:i/>
          <w:sz w:val="24"/>
          <w:szCs w:val="24"/>
        </w:rPr>
        <w:t>Journal Presumption of Law</w:t>
      </w:r>
      <w:r w:rsidRPr="00381E1D">
        <w:rPr>
          <w:rFonts w:ascii="Times New Roman" w:hAnsi="Times New Roman" w:cs="Times New Roman"/>
          <w:sz w:val="24"/>
          <w:szCs w:val="24"/>
        </w:rPr>
        <w:t>, 1(1), 19–29.</w:t>
      </w:r>
    </w:p>
    <w:p w14:paraId="0AF874C5" w14:textId="77777777" w:rsidR="00A67623" w:rsidRPr="00381E1D" w:rsidRDefault="00A67623" w:rsidP="00A67623">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Mardani .2008. </w:t>
      </w:r>
      <w:r w:rsidRPr="00381E1D">
        <w:rPr>
          <w:rFonts w:ascii="Times New Roman" w:hAnsi="Times New Roman" w:cs="Times New Roman"/>
          <w:i/>
          <w:sz w:val="24"/>
          <w:szCs w:val="24"/>
        </w:rPr>
        <w:t xml:space="preserve">Penyalahgunaan narkoba: dalam Perspektif Hukum Islam dan Pidan </w:t>
      </w:r>
      <w:proofErr w:type="gramStart"/>
      <w:r w:rsidRPr="00381E1D">
        <w:rPr>
          <w:rFonts w:ascii="Times New Roman" w:hAnsi="Times New Roman" w:cs="Times New Roman"/>
          <w:i/>
          <w:sz w:val="24"/>
          <w:szCs w:val="24"/>
        </w:rPr>
        <w:t>nasional</w:t>
      </w:r>
      <w:r w:rsidRPr="00381E1D">
        <w:rPr>
          <w:rFonts w:ascii="Times New Roman" w:hAnsi="Times New Roman" w:cs="Times New Roman"/>
          <w:sz w:val="24"/>
          <w:szCs w:val="24"/>
        </w:rPr>
        <w:t>.Jakarta</w:t>
      </w:r>
      <w:proofErr w:type="gramEnd"/>
      <w:r w:rsidRPr="00381E1D">
        <w:rPr>
          <w:rFonts w:ascii="Times New Roman" w:hAnsi="Times New Roman" w:cs="Times New Roman"/>
          <w:sz w:val="24"/>
          <w:szCs w:val="24"/>
        </w:rPr>
        <w:t>: Rajawali press</w:t>
      </w:r>
    </w:p>
    <w:p w14:paraId="1EE99863" w14:textId="77777777" w:rsidR="00842479" w:rsidRPr="00381E1D" w:rsidRDefault="00842479" w:rsidP="0084247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PERATURAN MENTERI KESEHATAN REPUBLIK INDONESIA NOMOR 5 TAHUN 2023</w:t>
      </w:r>
      <w:r>
        <w:rPr>
          <w:rFonts w:ascii="Times New Roman" w:hAnsi="Times New Roman" w:cs="Times New Roman"/>
          <w:sz w:val="24"/>
          <w:szCs w:val="24"/>
        </w:rPr>
        <w:t>.</w:t>
      </w:r>
    </w:p>
    <w:p w14:paraId="2036F575" w14:textId="48A54501" w:rsidR="00CC0F1E" w:rsidRPr="00EF4419" w:rsidRDefault="00A67623"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Puspitasari R. 2023. BNN Sumatra </w:t>
      </w:r>
      <w:proofErr w:type="gramStart"/>
      <w:r w:rsidRPr="00381E1D">
        <w:rPr>
          <w:rFonts w:ascii="Times New Roman" w:hAnsi="Times New Roman" w:cs="Times New Roman"/>
          <w:sz w:val="24"/>
          <w:szCs w:val="24"/>
        </w:rPr>
        <w:t>Selatan :</w:t>
      </w:r>
      <w:proofErr w:type="gramEnd"/>
      <w:r w:rsidRPr="00381E1D">
        <w:rPr>
          <w:rFonts w:ascii="Times New Roman" w:hAnsi="Times New Roman" w:cs="Times New Roman"/>
          <w:sz w:val="24"/>
          <w:szCs w:val="24"/>
        </w:rPr>
        <w:t xml:space="preserve"> Tanaman Narkotika Mengandung Bahaya. </w:t>
      </w:r>
      <w:hyperlink r:id="rId16" w:history="1">
        <w:r w:rsidRPr="00381E1D">
          <w:rPr>
            <w:rStyle w:val="Hyperlink"/>
            <w:rFonts w:ascii="Times New Roman" w:hAnsi="Times New Roman" w:cs="Times New Roman"/>
            <w:sz w:val="24"/>
            <w:szCs w:val="24"/>
          </w:rPr>
          <w:t>https://sumsel.bnn.go.id/tanaman-narkotika-mengundang-bahaya/</w:t>
        </w:r>
      </w:hyperlink>
      <w:r w:rsidR="00381E1D" w:rsidRPr="00EF4419">
        <w:rPr>
          <w:rFonts w:ascii="Times New Roman" w:hAnsi="Times New Roman" w:cs="Times New Roman"/>
          <w:sz w:val="24"/>
          <w:szCs w:val="24"/>
        </w:rPr>
        <w:t>Shah, S. A. 2016</w:t>
      </w:r>
      <w:r w:rsidR="00EF4419" w:rsidRPr="00EF4419">
        <w:rPr>
          <w:rFonts w:ascii="Times New Roman" w:hAnsi="Times New Roman" w:cs="Times New Roman"/>
          <w:sz w:val="24"/>
          <w:szCs w:val="24"/>
        </w:rPr>
        <w:t xml:space="preserve">. </w:t>
      </w:r>
      <w:r w:rsidR="00CC0F1E" w:rsidRPr="00EF4419">
        <w:rPr>
          <w:rFonts w:ascii="Times New Roman" w:hAnsi="Times New Roman" w:cs="Times New Roman"/>
          <w:sz w:val="24"/>
          <w:szCs w:val="24"/>
        </w:rPr>
        <w:t>Islamic Perspective o</w:t>
      </w:r>
      <w:r w:rsidR="00EF4419" w:rsidRPr="00EF4419">
        <w:rPr>
          <w:rFonts w:ascii="Times New Roman" w:hAnsi="Times New Roman" w:cs="Times New Roman"/>
          <w:sz w:val="24"/>
          <w:szCs w:val="24"/>
        </w:rPr>
        <w:t>n the Use of Medicinal Plants.</w:t>
      </w:r>
      <w:r w:rsidR="00CC0F1E" w:rsidRPr="00EF4419">
        <w:rPr>
          <w:rFonts w:ascii="Times New Roman" w:hAnsi="Times New Roman" w:cs="Times New Roman"/>
          <w:i/>
          <w:sz w:val="24"/>
          <w:szCs w:val="24"/>
        </w:rPr>
        <w:t>Journal of Islamic Studies and Culture</w:t>
      </w:r>
      <w:r w:rsidR="00EF4419" w:rsidRPr="00EF4419">
        <w:rPr>
          <w:rFonts w:ascii="Times New Roman" w:hAnsi="Times New Roman" w:cs="Times New Roman"/>
          <w:sz w:val="24"/>
          <w:szCs w:val="24"/>
        </w:rPr>
        <w:t>, Vol</w:t>
      </w:r>
      <w:r w:rsidR="00CC0F1E" w:rsidRPr="00EF4419">
        <w:rPr>
          <w:rFonts w:ascii="Times New Roman" w:hAnsi="Times New Roman" w:cs="Times New Roman"/>
          <w:sz w:val="24"/>
          <w:szCs w:val="24"/>
        </w:rPr>
        <w:t xml:space="preserve"> 3.</w:t>
      </w:r>
    </w:p>
    <w:p w14:paraId="6A76FA34" w14:textId="77777777" w:rsidR="00A67623" w:rsidRPr="00381E1D" w:rsidRDefault="00A67623" w:rsidP="00A67623">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Rahmani A D. Sularto R </w:t>
      </w:r>
      <w:proofErr w:type="gramStart"/>
      <w:r w:rsidRPr="00381E1D">
        <w:rPr>
          <w:rFonts w:ascii="Times New Roman" w:hAnsi="Times New Roman" w:cs="Times New Roman"/>
          <w:sz w:val="24"/>
          <w:szCs w:val="24"/>
        </w:rPr>
        <w:t>B.Rozah</w:t>
      </w:r>
      <w:proofErr w:type="gramEnd"/>
      <w:r w:rsidRPr="00381E1D">
        <w:rPr>
          <w:rFonts w:ascii="Times New Roman" w:hAnsi="Times New Roman" w:cs="Times New Roman"/>
          <w:sz w:val="24"/>
          <w:szCs w:val="24"/>
        </w:rPr>
        <w:t xml:space="preserve"> U. 2016. Penerapan Kebijakan Non Penal dalam Penanggulangan Tindak Pindana Narkotika (Studi Keberadaan Zat Methylone atau 3,4-Methylenedioxy-Methlcathione dalam Tanaman Tradisional). </w:t>
      </w:r>
      <w:r w:rsidRPr="00381E1D">
        <w:rPr>
          <w:rFonts w:ascii="Times New Roman" w:hAnsi="Times New Roman" w:cs="Times New Roman"/>
          <w:i/>
          <w:sz w:val="24"/>
          <w:szCs w:val="24"/>
        </w:rPr>
        <w:t>Diponegoro Low Journal.</w:t>
      </w:r>
      <w:r w:rsidRPr="00381E1D">
        <w:rPr>
          <w:rFonts w:ascii="Times New Roman" w:hAnsi="Times New Roman" w:cs="Times New Roman"/>
          <w:sz w:val="24"/>
          <w:szCs w:val="24"/>
        </w:rPr>
        <w:t xml:space="preserve"> Vol.5 (3): 1-14</w:t>
      </w:r>
    </w:p>
    <w:p w14:paraId="77733D80" w14:textId="39DF497A" w:rsidR="00CC0F1E" w:rsidRPr="00EF4419" w:rsidRDefault="00EF4419" w:rsidP="00EF4419">
      <w:pPr>
        <w:spacing w:line="360" w:lineRule="auto"/>
        <w:ind w:left="720" w:hanging="720"/>
        <w:jc w:val="both"/>
        <w:rPr>
          <w:rFonts w:ascii="Times New Roman" w:hAnsi="Times New Roman" w:cs="Times New Roman"/>
          <w:sz w:val="24"/>
          <w:szCs w:val="24"/>
        </w:rPr>
      </w:pPr>
      <w:r w:rsidRPr="00EF4419">
        <w:rPr>
          <w:rFonts w:ascii="Times New Roman" w:hAnsi="Times New Roman" w:cs="Times New Roman"/>
          <w:sz w:val="24"/>
          <w:szCs w:val="24"/>
        </w:rPr>
        <w:t>Ramadan, T. 2013</w:t>
      </w:r>
      <w:r w:rsidR="00CC0F1E" w:rsidRPr="00EF4419">
        <w:rPr>
          <w:rFonts w:ascii="Times New Roman" w:hAnsi="Times New Roman" w:cs="Times New Roman"/>
          <w:sz w:val="24"/>
          <w:szCs w:val="24"/>
        </w:rPr>
        <w:t xml:space="preserve">. </w:t>
      </w:r>
      <w:r w:rsidR="00CC0F1E" w:rsidRPr="00EF4419">
        <w:rPr>
          <w:rFonts w:ascii="Times New Roman" w:hAnsi="Times New Roman" w:cs="Times New Roman"/>
          <w:i/>
          <w:sz w:val="24"/>
          <w:szCs w:val="24"/>
        </w:rPr>
        <w:t>Radical Reform: Islamic Ethics and Liberation</w:t>
      </w:r>
      <w:r w:rsidR="00CC0F1E" w:rsidRPr="00EF4419">
        <w:rPr>
          <w:rFonts w:ascii="Times New Roman" w:hAnsi="Times New Roman" w:cs="Times New Roman"/>
          <w:sz w:val="24"/>
          <w:szCs w:val="24"/>
        </w:rPr>
        <w:t>. Oxford University Press.</w:t>
      </w:r>
    </w:p>
    <w:p w14:paraId="17C483C9" w14:textId="77777777" w:rsidR="00842479" w:rsidRPr="00381E1D" w:rsidRDefault="00842479" w:rsidP="0084247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lastRenderedPageBreak/>
        <w:t>Sasangka H. 2003</w:t>
      </w:r>
      <w:r w:rsidRPr="00381E1D">
        <w:rPr>
          <w:rFonts w:ascii="Times New Roman" w:hAnsi="Times New Roman" w:cs="Times New Roman"/>
          <w:i/>
          <w:sz w:val="24"/>
          <w:szCs w:val="24"/>
        </w:rPr>
        <w:t xml:space="preserve">. Narkotika dan Psikotropika Dalam Hukum Pdana: Untuk Mahasiswa, Praktisi dan Penyuluh masalah </w:t>
      </w:r>
      <w:proofErr w:type="gramStart"/>
      <w:r w:rsidRPr="00381E1D">
        <w:rPr>
          <w:rFonts w:ascii="Times New Roman" w:hAnsi="Times New Roman" w:cs="Times New Roman"/>
          <w:i/>
          <w:sz w:val="24"/>
          <w:szCs w:val="24"/>
        </w:rPr>
        <w:t>narkoba</w:t>
      </w:r>
      <w:r w:rsidRPr="00381E1D">
        <w:rPr>
          <w:rFonts w:ascii="Times New Roman" w:hAnsi="Times New Roman" w:cs="Times New Roman"/>
          <w:sz w:val="24"/>
          <w:szCs w:val="24"/>
        </w:rPr>
        <w:t>.Jakarta</w:t>
      </w:r>
      <w:proofErr w:type="gramEnd"/>
      <w:r w:rsidRPr="00381E1D">
        <w:rPr>
          <w:rFonts w:ascii="Times New Roman" w:hAnsi="Times New Roman" w:cs="Times New Roman"/>
          <w:sz w:val="24"/>
          <w:szCs w:val="24"/>
        </w:rPr>
        <w:t>: CV. Mandar Maju, 2003, hlm 48.</w:t>
      </w:r>
      <w:r w:rsidRPr="00A67623">
        <w:rPr>
          <w:rFonts w:ascii="Times New Roman" w:hAnsi="Times New Roman" w:cs="Times New Roman"/>
          <w:sz w:val="24"/>
          <w:szCs w:val="24"/>
        </w:rPr>
        <w:t xml:space="preserve"> </w:t>
      </w:r>
    </w:p>
    <w:p w14:paraId="6B59B709" w14:textId="77777777" w:rsidR="00842479" w:rsidRPr="00381E1D" w:rsidRDefault="00842479" w:rsidP="0084247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Smith kline dan French Clinical .1969. </w:t>
      </w:r>
      <w:r w:rsidRPr="00381E1D">
        <w:rPr>
          <w:rFonts w:ascii="Times New Roman" w:hAnsi="Times New Roman" w:cs="Times New Roman"/>
          <w:i/>
          <w:sz w:val="24"/>
          <w:szCs w:val="24"/>
        </w:rPr>
        <w:t xml:space="preserve">A Manual </w:t>
      </w:r>
      <w:proofErr w:type="gramStart"/>
      <w:r w:rsidRPr="00381E1D">
        <w:rPr>
          <w:rFonts w:ascii="Times New Roman" w:hAnsi="Times New Roman" w:cs="Times New Roman"/>
          <w:i/>
          <w:sz w:val="24"/>
          <w:szCs w:val="24"/>
        </w:rPr>
        <w:t>For</w:t>
      </w:r>
      <w:proofErr w:type="gramEnd"/>
      <w:r w:rsidRPr="00381E1D">
        <w:rPr>
          <w:rFonts w:ascii="Times New Roman" w:hAnsi="Times New Roman" w:cs="Times New Roman"/>
          <w:i/>
          <w:sz w:val="24"/>
          <w:szCs w:val="24"/>
        </w:rPr>
        <w:t xml:space="preserve"> Law Enforcemen Officer drugs Abuse</w:t>
      </w:r>
      <w:r w:rsidRPr="00381E1D">
        <w:rPr>
          <w:rFonts w:ascii="Times New Roman" w:hAnsi="Times New Roman" w:cs="Times New Roman"/>
          <w:sz w:val="24"/>
          <w:szCs w:val="24"/>
        </w:rPr>
        <w:t xml:space="preserve"> Pensilvania: Philladelphia, hlm 91</w:t>
      </w:r>
    </w:p>
    <w:p w14:paraId="02667497" w14:textId="2027EC63" w:rsidR="00911703" w:rsidRPr="00381E1D" w:rsidRDefault="00110D11"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S</w:t>
      </w:r>
      <w:r w:rsidR="00774E13" w:rsidRPr="00381E1D">
        <w:rPr>
          <w:rFonts w:ascii="Times New Roman" w:hAnsi="Times New Roman" w:cs="Times New Roman"/>
          <w:sz w:val="24"/>
          <w:szCs w:val="24"/>
        </w:rPr>
        <w:t>urvey BNN (2019) 2,3 juta pelajar konsumsi narkoba, 2019 https:m.cnnindonesia.com/nasional/20190622182557-20-405549/survey-bnn-23</w:t>
      </w:r>
      <w:r w:rsidR="00911703" w:rsidRPr="00381E1D">
        <w:rPr>
          <w:rFonts w:ascii="Times New Roman" w:hAnsi="Times New Roman" w:cs="Times New Roman"/>
          <w:sz w:val="24"/>
          <w:szCs w:val="24"/>
        </w:rPr>
        <w:t>-juta-pelajar-konsumsi-narkoba,</w:t>
      </w:r>
    </w:p>
    <w:p w14:paraId="00106046" w14:textId="23930710" w:rsidR="00A1036C" w:rsidRPr="00381E1D" w:rsidRDefault="00A1036C"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Undang-Undang </w:t>
      </w:r>
      <w:r w:rsidR="00842479">
        <w:rPr>
          <w:rFonts w:ascii="Times New Roman" w:hAnsi="Times New Roman" w:cs="Times New Roman"/>
          <w:sz w:val="24"/>
          <w:szCs w:val="24"/>
        </w:rPr>
        <w:t xml:space="preserve">RI Nomor 35 tahun 2009 </w:t>
      </w:r>
    </w:p>
    <w:p w14:paraId="3BC329CE" w14:textId="2B765AD9" w:rsidR="009E359D" w:rsidRPr="00842479" w:rsidRDefault="002C3B0C" w:rsidP="0084247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Unsplash. </w:t>
      </w:r>
      <w:r w:rsidRPr="00381E1D">
        <w:rPr>
          <w:rFonts w:ascii="Times New Roman" w:hAnsi="Times New Roman" w:cs="Times New Roman"/>
          <w:i/>
          <w:sz w:val="24"/>
          <w:szCs w:val="24"/>
        </w:rPr>
        <w:t>Gambar Opium Poppy</w:t>
      </w:r>
      <w:r w:rsidRPr="00381E1D">
        <w:rPr>
          <w:rFonts w:ascii="Times New Roman" w:hAnsi="Times New Roman" w:cs="Times New Roman"/>
          <w:sz w:val="24"/>
          <w:szCs w:val="24"/>
        </w:rPr>
        <w:t xml:space="preserve">. </w:t>
      </w:r>
      <w:hyperlink r:id="rId17" w:history="1">
        <w:r w:rsidR="00EC05A6" w:rsidRPr="00381E1D">
          <w:rPr>
            <w:rStyle w:val="Hyperlink"/>
            <w:rFonts w:ascii="Times New Roman" w:hAnsi="Times New Roman" w:cs="Times New Roman"/>
            <w:sz w:val="24"/>
            <w:szCs w:val="24"/>
          </w:rPr>
          <w:t>https://unsplash.com/s/photos/opium-poppy</w:t>
        </w:r>
      </w:hyperlink>
      <w:r w:rsidR="00EC05A6" w:rsidRPr="00381E1D">
        <w:rPr>
          <w:rFonts w:ascii="Times New Roman" w:hAnsi="Times New Roman" w:cs="Times New Roman"/>
          <w:sz w:val="24"/>
          <w:szCs w:val="24"/>
        </w:rPr>
        <w:t xml:space="preserve"> (gambar)</w:t>
      </w:r>
    </w:p>
    <w:p w14:paraId="66F5661D" w14:textId="2B7883A2" w:rsidR="00774E13" w:rsidRPr="00381E1D" w:rsidRDefault="008838C6" w:rsidP="00EF4419">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UW Medicine.2023. Psychiatrist to lead state-mandated psilocybin trial. </w:t>
      </w:r>
      <w:hyperlink r:id="rId18" w:history="1">
        <w:r w:rsidRPr="00381E1D">
          <w:rPr>
            <w:rStyle w:val="Hyperlink"/>
            <w:rFonts w:ascii="Times New Roman" w:hAnsi="Times New Roman" w:cs="Times New Roman"/>
            <w:sz w:val="24"/>
            <w:szCs w:val="24"/>
          </w:rPr>
          <w:t>https://newsroom.uw.edu/blog/psychiatrist-lead-state-mandated-psilocybin-trial</w:t>
        </w:r>
      </w:hyperlink>
      <w:r w:rsidRPr="00381E1D">
        <w:rPr>
          <w:rFonts w:ascii="Times New Roman" w:hAnsi="Times New Roman" w:cs="Times New Roman"/>
          <w:sz w:val="24"/>
          <w:szCs w:val="24"/>
        </w:rPr>
        <w:t xml:space="preserve"> . (gambar)</w:t>
      </w:r>
    </w:p>
    <w:p w14:paraId="28605B0E" w14:textId="77777777" w:rsidR="00A67623" w:rsidRPr="00381E1D" w:rsidRDefault="00A67623" w:rsidP="00A67623">
      <w:pPr>
        <w:spacing w:line="360" w:lineRule="auto"/>
        <w:ind w:left="720" w:hanging="720"/>
        <w:jc w:val="both"/>
        <w:rPr>
          <w:rFonts w:ascii="Times New Roman" w:hAnsi="Times New Roman" w:cs="Times New Roman"/>
          <w:sz w:val="24"/>
          <w:szCs w:val="24"/>
        </w:rPr>
      </w:pPr>
      <w:r w:rsidRPr="00381E1D">
        <w:rPr>
          <w:rFonts w:ascii="Times New Roman" w:hAnsi="Times New Roman" w:cs="Times New Roman"/>
          <w:sz w:val="24"/>
          <w:szCs w:val="24"/>
        </w:rPr>
        <w:t xml:space="preserve">Yunita, A. M., W, A. H., </w:t>
      </w:r>
      <w:proofErr w:type="gramStart"/>
      <w:r w:rsidRPr="00381E1D">
        <w:rPr>
          <w:rFonts w:ascii="Times New Roman" w:hAnsi="Times New Roman" w:cs="Times New Roman"/>
          <w:sz w:val="24"/>
          <w:szCs w:val="24"/>
        </w:rPr>
        <w:t>&amp; .</w:t>
      </w:r>
      <w:proofErr w:type="gramEnd"/>
      <w:r w:rsidRPr="00381E1D">
        <w:rPr>
          <w:rFonts w:ascii="Times New Roman" w:hAnsi="Times New Roman" w:cs="Times New Roman"/>
          <w:sz w:val="24"/>
          <w:szCs w:val="24"/>
        </w:rPr>
        <w:t xml:space="preserve"> S. 2018. Implementasi Forward Chaining untuk Identifikasi Dini Penyakit Akibat Ketergantungan Narkoba Jenis Ganja. </w:t>
      </w:r>
      <w:proofErr w:type="gramStart"/>
      <w:r w:rsidRPr="00381E1D">
        <w:rPr>
          <w:rFonts w:ascii="Times New Roman" w:hAnsi="Times New Roman" w:cs="Times New Roman"/>
          <w:i/>
          <w:sz w:val="24"/>
          <w:szCs w:val="24"/>
        </w:rPr>
        <w:t>ProTekInfo</w:t>
      </w:r>
      <w:r w:rsidRPr="00381E1D">
        <w:rPr>
          <w:rFonts w:ascii="Times New Roman" w:hAnsi="Times New Roman" w:cs="Times New Roman"/>
          <w:sz w:val="24"/>
          <w:szCs w:val="24"/>
        </w:rPr>
        <w:t>(</w:t>
      </w:r>
      <w:proofErr w:type="gramEnd"/>
      <w:r w:rsidRPr="00381E1D">
        <w:rPr>
          <w:rFonts w:ascii="Times New Roman" w:hAnsi="Times New Roman" w:cs="Times New Roman"/>
          <w:sz w:val="24"/>
          <w:szCs w:val="24"/>
        </w:rPr>
        <w:t>Pengembangan Riset Dan Observasi Teknik Informatika)</w:t>
      </w:r>
    </w:p>
    <w:p w14:paraId="3F175201" w14:textId="7A536EB0" w:rsidR="00403552" w:rsidRPr="00403552" w:rsidRDefault="000B34BE" w:rsidP="00EF441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Zed, M. </w:t>
      </w:r>
      <w:bookmarkStart w:id="0" w:name="_GoBack"/>
      <w:bookmarkEnd w:id="0"/>
      <w:r>
        <w:rPr>
          <w:rFonts w:ascii="Times New Roman" w:hAnsi="Times New Roman" w:cs="Times New Roman"/>
          <w:sz w:val="24"/>
          <w:szCs w:val="24"/>
        </w:rPr>
        <w:t>2014</w:t>
      </w:r>
      <w:r w:rsidR="00A67623" w:rsidRPr="00381E1D">
        <w:rPr>
          <w:rFonts w:ascii="Times New Roman" w:hAnsi="Times New Roman" w:cs="Times New Roman"/>
          <w:sz w:val="24"/>
          <w:szCs w:val="24"/>
        </w:rPr>
        <w:t xml:space="preserve">. </w:t>
      </w:r>
      <w:r w:rsidR="00A67623" w:rsidRPr="00381E1D">
        <w:rPr>
          <w:rFonts w:ascii="Times New Roman" w:hAnsi="Times New Roman" w:cs="Times New Roman"/>
          <w:i/>
          <w:sz w:val="24"/>
          <w:szCs w:val="24"/>
        </w:rPr>
        <w:t>Metode Penelitian Kepustakaan</w:t>
      </w:r>
      <w:r w:rsidR="00A67623" w:rsidRPr="00381E1D">
        <w:rPr>
          <w:rFonts w:ascii="Times New Roman" w:hAnsi="Times New Roman" w:cs="Times New Roman"/>
          <w:sz w:val="24"/>
          <w:szCs w:val="24"/>
        </w:rPr>
        <w:t>. Jakarta: Yayasan Obor Indonesia</w:t>
      </w:r>
    </w:p>
    <w:sectPr w:rsidR="00403552" w:rsidRPr="00403552" w:rsidSect="000E2B0F">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8C2"/>
    <w:multiLevelType w:val="hybridMultilevel"/>
    <w:tmpl w:val="76C021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D2238A"/>
    <w:multiLevelType w:val="hybridMultilevel"/>
    <w:tmpl w:val="FDF2C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964621"/>
    <w:multiLevelType w:val="hybridMultilevel"/>
    <w:tmpl w:val="C87CEF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1B"/>
    <w:rsid w:val="00023345"/>
    <w:rsid w:val="000256A1"/>
    <w:rsid w:val="0004652E"/>
    <w:rsid w:val="000474A0"/>
    <w:rsid w:val="00047E6E"/>
    <w:rsid w:val="00060F34"/>
    <w:rsid w:val="000873E6"/>
    <w:rsid w:val="000A4EB4"/>
    <w:rsid w:val="000B34BE"/>
    <w:rsid w:val="000C65B8"/>
    <w:rsid w:val="000E2B0F"/>
    <w:rsid w:val="000F7EF2"/>
    <w:rsid w:val="00110D11"/>
    <w:rsid w:val="00161674"/>
    <w:rsid w:val="00170911"/>
    <w:rsid w:val="00176029"/>
    <w:rsid w:val="001C4E22"/>
    <w:rsid w:val="001C530B"/>
    <w:rsid w:val="00205DB2"/>
    <w:rsid w:val="00211568"/>
    <w:rsid w:val="00261ABA"/>
    <w:rsid w:val="002853CE"/>
    <w:rsid w:val="002A4F23"/>
    <w:rsid w:val="002C30B7"/>
    <w:rsid w:val="002C3B0C"/>
    <w:rsid w:val="002D4056"/>
    <w:rsid w:val="002E18F8"/>
    <w:rsid w:val="002E5BB7"/>
    <w:rsid w:val="002F6050"/>
    <w:rsid w:val="002F7805"/>
    <w:rsid w:val="003078BF"/>
    <w:rsid w:val="00310B75"/>
    <w:rsid w:val="00340F06"/>
    <w:rsid w:val="00363849"/>
    <w:rsid w:val="00381E1D"/>
    <w:rsid w:val="00385450"/>
    <w:rsid w:val="00391D85"/>
    <w:rsid w:val="003941A2"/>
    <w:rsid w:val="003B31D9"/>
    <w:rsid w:val="003B4348"/>
    <w:rsid w:val="003C0958"/>
    <w:rsid w:val="003C12F9"/>
    <w:rsid w:val="003C3168"/>
    <w:rsid w:val="003C70AC"/>
    <w:rsid w:val="003D22AB"/>
    <w:rsid w:val="003D42CC"/>
    <w:rsid w:val="003F03F7"/>
    <w:rsid w:val="003F7101"/>
    <w:rsid w:val="00403552"/>
    <w:rsid w:val="00422738"/>
    <w:rsid w:val="00441B54"/>
    <w:rsid w:val="00441B99"/>
    <w:rsid w:val="004538EA"/>
    <w:rsid w:val="00456370"/>
    <w:rsid w:val="004734D5"/>
    <w:rsid w:val="004944F0"/>
    <w:rsid w:val="004B1778"/>
    <w:rsid w:val="004F5380"/>
    <w:rsid w:val="0051602F"/>
    <w:rsid w:val="00534BD4"/>
    <w:rsid w:val="005447C9"/>
    <w:rsid w:val="00550459"/>
    <w:rsid w:val="005860A4"/>
    <w:rsid w:val="0058703A"/>
    <w:rsid w:val="005A4786"/>
    <w:rsid w:val="005E629B"/>
    <w:rsid w:val="005E788D"/>
    <w:rsid w:val="005F0667"/>
    <w:rsid w:val="006870CC"/>
    <w:rsid w:val="006A32C0"/>
    <w:rsid w:val="006A74BA"/>
    <w:rsid w:val="006F47A6"/>
    <w:rsid w:val="007074D7"/>
    <w:rsid w:val="00711CA0"/>
    <w:rsid w:val="00724354"/>
    <w:rsid w:val="00731F55"/>
    <w:rsid w:val="007528F1"/>
    <w:rsid w:val="0075789D"/>
    <w:rsid w:val="00774E13"/>
    <w:rsid w:val="007862C9"/>
    <w:rsid w:val="0079101E"/>
    <w:rsid w:val="007B0A30"/>
    <w:rsid w:val="007B31A8"/>
    <w:rsid w:val="007C3EB2"/>
    <w:rsid w:val="007C63DF"/>
    <w:rsid w:val="007F2360"/>
    <w:rsid w:val="00832F67"/>
    <w:rsid w:val="008339FD"/>
    <w:rsid w:val="00835525"/>
    <w:rsid w:val="00842479"/>
    <w:rsid w:val="008838C6"/>
    <w:rsid w:val="008879DE"/>
    <w:rsid w:val="00897DED"/>
    <w:rsid w:val="008B0019"/>
    <w:rsid w:val="008B0F8D"/>
    <w:rsid w:val="008F3AA8"/>
    <w:rsid w:val="00904F1E"/>
    <w:rsid w:val="00911703"/>
    <w:rsid w:val="0096067A"/>
    <w:rsid w:val="00992D26"/>
    <w:rsid w:val="00995EA0"/>
    <w:rsid w:val="009A1D9A"/>
    <w:rsid w:val="009B3026"/>
    <w:rsid w:val="009D6AFD"/>
    <w:rsid w:val="009E0576"/>
    <w:rsid w:val="009E359D"/>
    <w:rsid w:val="009F49F2"/>
    <w:rsid w:val="00A0792B"/>
    <w:rsid w:val="00A1036C"/>
    <w:rsid w:val="00A36608"/>
    <w:rsid w:val="00A6001F"/>
    <w:rsid w:val="00A6222E"/>
    <w:rsid w:val="00A67623"/>
    <w:rsid w:val="00A8083C"/>
    <w:rsid w:val="00A816B4"/>
    <w:rsid w:val="00A95BF5"/>
    <w:rsid w:val="00AB0437"/>
    <w:rsid w:val="00AC1F4D"/>
    <w:rsid w:val="00AC7775"/>
    <w:rsid w:val="00AE2E34"/>
    <w:rsid w:val="00B51E32"/>
    <w:rsid w:val="00B55567"/>
    <w:rsid w:val="00B77CC2"/>
    <w:rsid w:val="00B863DA"/>
    <w:rsid w:val="00B910BD"/>
    <w:rsid w:val="00B937BB"/>
    <w:rsid w:val="00BA3D95"/>
    <w:rsid w:val="00BA442B"/>
    <w:rsid w:val="00BD0D06"/>
    <w:rsid w:val="00C57BFA"/>
    <w:rsid w:val="00C8175D"/>
    <w:rsid w:val="00C90D90"/>
    <w:rsid w:val="00C9200B"/>
    <w:rsid w:val="00C93C79"/>
    <w:rsid w:val="00C975CB"/>
    <w:rsid w:val="00CB7EAB"/>
    <w:rsid w:val="00CC0F1E"/>
    <w:rsid w:val="00CE47F5"/>
    <w:rsid w:val="00D05421"/>
    <w:rsid w:val="00D35033"/>
    <w:rsid w:val="00D359DC"/>
    <w:rsid w:val="00D40BA8"/>
    <w:rsid w:val="00D43D35"/>
    <w:rsid w:val="00D9070F"/>
    <w:rsid w:val="00D953FE"/>
    <w:rsid w:val="00DA0071"/>
    <w:rsid w:val="00DA3423"/>
    <w:rsid w:val="00DA3F1B"/>
    <w:rsid w:val="00DF36DB"/>
    <w:rsid w:val="00E002D8"/>
    <w:rsid w:val="00E17C93"/>
    <w:rsid w:val="00E348D3"/>
    <w:rsid w:val="00E371DF"/>
    <w:rsid w:val="00E6182E"/>
    <w:rsid w:val="00E665E9"/>
    <w:rsid w:val="00E73941"/>
    <w:rsid w:val="00E8482F"/>
    <w:rsid w:val="00EB503F"/>
    <w:rsid w:val="00EC05A6"/>
    <w:rsid w:val="00ED7D9D"/>
    <w:rsid w:val="00EE1244"/>
    <w:rsid w:val="00EF4419"/>
    <w:rsid w:val="00F00A3D"/>
    <w:rsid w:val="00F464BF"/>
    <w:rsid w:val="00F978C3"/>
    <w:rsid w:val="00FA0DB8"/>
    <w:rsid w:val="00FB3528"/>
    <w:rsid w:val="00FC6ED0"/>
    <w:rsid w:val="00FF75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731D"/>
  <w15:chartTrackingRefBased/>
  <w15:docId w15:val="{8D8793D1-B414-47E3-BA7D-D0F6FA1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DED"/>
  </w:style>
  <w:style w:type="paragraph" w:styleId="Heading1">
    <w:name w:val="heading 1"/>
    <w:basedOn w:val="Normal"/>
    <w:next w:val="Normal"/>
    <w:link w:val="Heading1Char"/>
    <w:uiPriority w:val="9"/>
    <w:qFormat/>
    <w:rsid w:val="008B00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1B"/>
    <w:pPr>
      <w:ind w:left="720"/>
      <w:contextualSpacing/>
    </w:pPr>
  </w:style>
  <w:style w:type="character" w:styleId="Hyperlink">
    <w:name w:val="Hyperlink"/>
    <w:basedOn w:val="DefaultParagraphFont"/>
    <w:uiPriority w:val="99"/>
    <w:unhideWhenUsed/>
    <w:rsid w:val="008B0F8D"/>
    <w:rPr>
      <w:color w:val="0563C1" w:themeColor="hyperlink"/>
      <w:u w:val="single"/>
    </w:rPr>
  </w:style>
  <w:style w:type="table" w:styleId="TableGrid">
    <w:name w:val="Table Grid"/>
    <w:basedOn w:val="TableNormal"/>
    <w:uiPriority w:val="39"/>
    <w:rsid w:val="00F97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1ABA"/>
    <w:rPr>
      <w:i/>
      <w:iCs/>
    </w:rPr>
  </w:style>
  <w:style w:type="character" w:customStyle="1" w:styleId="Heading1Char">
    <w:name w:val="Heading 1 Char"/>
    <w:basedOn w:val="DefaultParagraphFont"/>
    <w:link w:val="Heading1"/>
    <w:uiPriority w:val="9"/>
    <w:rsid w:val="008B00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72">
      <w:bodyDiv w:val="1"/>
      <w:marLeft w:val="0"/>
      <w:marRight w:val="0"/>
      <w:marTop w:val="0"/>
      <w:marBottom w:val="0"/>
      <w:divBdr>
        <w:top w:val="none" w:sz="0" w:space="0" w:color="auto"/>
        <w:left w:val="none" w:sz="0" w:space="0" w:color="auto"/>
        <w:bottom w:val="none" w:sz="0" w:space="0" w:color="auto"/>
        <w:right w:val="none" w:sz="0" w:space="0" w:color="auto"/>
      </w:divBdr>
    </w:div>
    <w:div w:id="844174017">
      <w:bodyDiv w:val="1"/>
      <w:marLeft w:val="0"/>
      <w:marRight w:val="0"/>
      <w:marTop w:val="0"/>
      <w:marBottom w:val="0"/>
      <w:divBdr>
        <w:top w:val="none" w:sz="0" w:space="0" w:color="auto"/>
        <w:left w:val="none" w:sz="0" w:space="0" w:color="auto"/>
        <w:bottom w:val="none" w:sz="0" w:space="0" w:color="auto"/>
        <w:right w:val="none" w:sz="0" w:space="0" w:color="auto"/>
      </w:divBdr>
    </w:div>
    <w:div w:id="12071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newsroom.uw.edu/blog/psychiatrist-lead-state-mandated-psilocybin-tria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unsplash.com/s/photos/opium-poppy" TargetMode="External"/><Relationship Id="rId2" Type="http://schemas.openxmlformats.org/officeDocument/2006/relationships/styles" Target="styles.xml"/><Relationship Id="rId16" Type="http://schemas.openxmlformats.org/officeDocument/2006/relationships/hyperlink" Target="https://sumsel.bnn.go.id/tanaman-narkotika-mengundang-bahay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ri_cahyanto@uinsgd.ac.id" TargetMode="External"/><Relationship Id="rId11" Type="http://schemas.openxmlformats.org/officeDocument/2006/relationships/hyperlink" Target="https://www.emcdda.europa.eu/publications/drug-profiles/glossary" TargetMode="External"/><Relationship Id="rId5" Type="http://schemas.openxmlformats.org/officeDocument/2006/relationships/hyperlink" Target="mailto:adevitoar@gmail.com,%20yunikulsum25@gmail.com" TargetMode="External"/><Relationship Id="rId15" Type="http://schemas.openxmlformats.org/officeDocument/2006/relationships/hyperlink" Target="https://aceh.inews.id/berita/ladang-berisi-15-000-pohon-ganja-di-aceh-dimusnahkan-polisi" TargetMode="External"/><Relationship Id="rId10" Type="http://schemas.openxmlformats.org/officeDocument/2006/relationships/hyperlink" Target="https://p2k.stekom.ac.id/ensiklopedia/Ko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kedirikab.bnn.go.id/pengertian-nark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Tabah Reksa</dc:creator>
  <cp:keywords/>
  <dc:description/>
  <cp:lastModifiedBy>Acer</cp:lastModifiedBy>
  <cp:revision>2</cp:revision>
  <dcterms:created xsi:type="dcterms:W3CDTF">2023-12-19T18:16:00Z</dcterms:created>
  <dcterms:modified xsi:type="dcterms:W3CDTF">2023-12-19T18:16:00Z</dcterms:modified>
</cp:coreProperties>
</file>